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74D" w:rsidRPr="00F81001" w:rsidRDefault="00A80754" w:rsidP="00F81001">
      <w:pPr>
        <w:pStyle w:val="Heading1"/>
        <w:jc w:val="center"/>
        <w:rPr>
          <w:rFonts w:ascii="Book Antiqua" w:hAnsi="Book Antiqua" w:cs="Times New Roman"/>
          <w:sz w:val="24"/>
          <w:szCs w:val="24"/>
        </w:rPr>
      </w:pPr>
      <w:r w:rsidRPr="00F81001">
        <w:rPr>
          <w:rFonts w:ascii="Book Antiqua" w:hAnsi="Book Antiqua" w:cs="Times New Roman"/>
          <w:sz w:val="24"/>
          <w:szCs w:val="24"/>
        </w:rPr>
        <w:t xml:space="preserve">Anggota </w:t>
      </w:r>
      <w:r w:rsidR="009332E8" w:rsidRPr="00F81001">
        <w:rPr>
          <w:rFonts w:ascii="Book Antiqua" w:hAnsi="Book Antiqua" w:cs="Times New Roman"/>
          <w:sz w:val="24"/>
          <w:szCs w:val="24"/>
        </w:rPr>
        <w:t>DPR</w:t>
      </w:r>
      <w:r w:rsidRPr="00F81001">
        <w:rPr>
          <w:rFonts w:ascii="Book Antiqua" w:hAnsi="Book Antiqua" w:cs="Times New Roman"/>
          <w:sz w:val="24"/>
          <w:szCs w:val="24"/>
        </w:rPr>
        <w:t xml:space="preserve"> Perempuan dan Proses Pembuatan Kebijakan di DPR RI</w:t>
      </w:r>
    </w:p>
    <w:p w:rsidR="00C6385D" w:rsidRPr="00F81001" w:rsidRDefault="00C6385D" w:rsidP="00F81001">
      <w:pPr>
        <w:pStyle w:val="Heading2"/>
        <w:spacing w:before="240"/>
        <w:jc w:val="center"/>
        <w:rPr>
          <w:rFonts w:ascii="Book Antiqua" w:hAnsi="Book Antiqua" w:cs="Times New Roman"/>
          <w:sz w:val="24"/>
          <w:szCs w:val="24"/>
        </w:rPr>
      </w:pPr>
      <w:r w:rsidRPr="00F81001">
        <w:rPr>
          <w:rFonts w:ascii="Book Antiqua" w:hAnsi="Book Antiqua" w:cs="Times New Roman"/>
          <w:sz w:val="24"/>
          <w:szCs w:val="24"/>
        </w:rPr>
        <w:t>Studi</w:t>
      </w:r>
      <w:r w:rsidR="00F87A81" w:rsidRPr="00F81001">
        <w:rPr>
          <w:rFonts w:ascii="Book Antiqua" w:hAnsi="Book Antiqua" w:cs="Times New Roman"/>
          <w:sz w:val="24"/>
          <w:szCs w:val="24"/>
        </w:rPr>
        <w:t xml:space="preserve"> terhadap Pembahasan RUU Pemilu, RUU Kesetaraan dan Keadilan Gender dan </w:t>
      </w:r>
      <w:r w:rsidR="00EE30D4" w:rsidRPr="00F81001">
        <w:rPr>
          <w:rFonts w:ascii="Book Antiqua" w:hAnsi="Book Antiqua" w:cs="Times New Roman"/>
          <w:sz w:val="24"/>
          <w:szCs w:val="24"/>
        </w:rPr>
        <w:t xml:space="preserve">Peran </w:t>
      </w:r>
      <w:r w:rsidRPr="00F81001">
        <w:rPr>
          <w:rFonts w:ascii="Book Antiqua" w:hAnsi="Book Antiqua" w:cs="Times New Roman"/>
          <w:sz w:val="24"/>
          <w:szCs w:val="24"/>
        </w:rPr>
        <w:t>Kaukus Perempuan</w:t>
      </w:r>
      <w:r w:rsidR="00EE30D4" w:rsidRPr="00F81001">
        <w:rPr>
          <w:rFonts w:ascii="Book Antiqua" w:hAnsi="Book Antiqua" w:cs="Times New Roman"/>
          <w:sz w:val="24"/>
          <w:szCs w:val="24"/>
        </w:rPr>
        <w:t xml:space="preserve"> Parlemen Republik Indonesia (KPP-RI)</w:t>
      </w:r>
    </w:p>
    <w:p w:rsidR="00C6385D" w:rsidRPr="00F81001" w:rsidRDefault="00C6385D" w:rsidP="00F81001">
      <w:pPr>
        <w:pStyle w:val="Heading2"/>
        <w:jc w:val="center"/>
        <w:rPr>
          <w:rFonts w:ascii="Book Antiqua" w:hAnsi="Book Antiqua" w:cs="Times New Roman"/>
          <w:sz w:val="24"/>
          <w:szCs w:val="24"/>
        </w:rPr>
      </w:pPr>
    </w:p>
    <w:p w:rsidR="00C6385D" w:rsidRPr="00F81001" w:rsidRDefault="00C6385D" w:rsidP="00F81001">
      <w:pPr>
        <w:pStyle w:val="Heading2"/>
        <w:rPr>
          <w:rFonts w:ascii="Book Antiqua" w:hAnsi="Book Antiqua" w:cs="Times New Roman"/>
          <w:sz w:val="24"/>
          <w:szCs w:val="24"/>
        </w:rPr>
      </w:pPr>
      <w:r w:rsidRPr="00F81001">
        <w:rPr>
          <w:rFonts w:ascii="Book Antiqua" w:hAnsi="Book Antiqua" w:cs="Times New Roman"/>
          <w:sz w:val="24"/>
          <w:szCs w:val="24"/>
        </w:rPr>
        <w:t>Abstrak</w:t>
      </w:r>
    </w:p>
    <w:p w:rsidR="00C6385D" w:rsidRPr="00F81001" w:rsidRDefault="00C6385D" w:rsidP="00F81001">
      <w:pPr>
        <w:jc w:val="both"/>
        <w:rPr>
          <w:rFonts w:ascii="Book Antiqua" w:hAnsi="Book Antiqua" w:cs="Times New Roman"/>
          <w:sz w:val="24"/>
          <w:szCs w:val="24"/>
        </w:rPr>
      </w:pPr>
    </w:p>
    <w:p w:rsidR="00E85032" w:rsidRPr="00F81001" w:rsidRDefault="000F11E9" w:rsidP="00F81001">
      <w:pPr>
        <w:jc w:val="both"/>
        <w:rPr>
          <w:rFonts w:ascii="Book Antiqua" w:hAnsi="Book Antiqua" w:cs="Times New Roman"/>
          <w:sz w:val="24"/>
          <w:szCs w:val="24"/>
        </w:rPr>
      </w:pPr>
      <w:r w:rsidRPr="00F81001">
        <w:rPr>
          <w:rFonts w:ascii="Book Antiqua" w:hAnsi="Book Antiqua" w:cs="Times New Roman"/>
          <w:sz w:val="24"/>
          <w:szCs w:val="24"/>
        </w:rPr>
        <w:t>Dewan Perwakilan Rakyat (DPR) sebagai lembaga yang menjalankan fungsi legislasi (pembuatan dan pembahasan undang-undang) menjadi motor lahirnya kebijakan di Indoensia. Kehadiran perempuan di DPR haruslah member</w:t>
      </w:r>
      <w:r w:rsidR="00E85032" w:rsidRPr="00F81001">
        <w:rPr>
          <w:rFonts w:ascii="Book Antiqua" w:hAnsi="Book Antiqua" w:cs="Times New Roman"/>
          <w:sz w:val="24"/>
          <w:szCs w:val="24"/>
        </w:rPr>
        <w:t xml:space="preserve">i </w:t>
      </w:r>
      <w:r w:rsidRPr="00F81001">
        <w:rPr>
          <w:rFonts w:ascii="Book Antiqua" w:hAnsi="Book Antiqua" w:cs="Times New Roman"/>
          <w:sz w:val="24"/>
          <w:szCs w:val="24"/>
        </w:rPr>
        <w:t xml:space="preserve">oase agar kebijakan yang lahir dapat responsive gender. </w:t>
      </w:r>
      <w:r w:rsidR="00E85032" w:rsidRPr="00F81001">
        <w:rPr>
          <w:rFonts w:ascii="Book Antiqua" w:hAnsi="Book Antiqua" w:cs="Times New Roman"/>
          <w:sz w:val="24"/>
          <w:szCs w:val="24"/>
        </w:rPr>
        <w:t xml:space="preserve">Masih banyaknya kebijakan yang tidak responsive gender </w:t>
      </w:r>
      <w:r w:rsidRPr="00F81001">
        <w:rPr>
          <w:rFonts w:ascii="Book Antiqua" w:hAnsi="Book Antiqua" w:cs="Times New Roman"/>
          <w:sz w:val="24"/>
          <w:szCs w:val="24"/>
        </w:rPr>
        <w:t xml:space="preserve">hendaknya memicu semangat perempuan parlemen </w:t>
      </w:r>
      <w:r w:rsidR="00E85032" w:rsidRPr="00F81001">
        <w:rPr>
          <w:rFonts w:ascii="Book Antiqua" w:hAnsi="Book Antiqua" w:cs="Times New Roman"/>
          <w:sz w:val="24"/>
          <w:szCs w:val="24"/>
        </w:rPr>
        <w:t>untuk</w:t>
      </w:r>
      <w:r w:rsidRPr="00F81001">
        <w:rPr>
          <w:rFonts w:ascii="Book Antiqua" w:hAnsi="Book Antiqua" w:cs="Times New Roman"/>
          <w:sz w:val="24"/>
          <w:szCs w:val="24"/>
        </w:rPr>
        <w:t xml:space="preserve"> bisa   memberi kontribusi positif agar</w:t>
      </w:r>
      <w:r w:rsidR="00E85032" w:rsidRPr="00F81001">
        <w:rPr>
          <w:rFonts w:ascii="Book Antiqua" w:hAnsi="Book Antiqua" w:cs="Times New Roman"/>
          <w:sz w:val="24"/>
          <w:szCs w:val="24"/>
        </w:rPr>
        <w:t xml:space="preserve"> keterwakilannya lebih bermakna. </w:t>
      </w:r>
      <w:r w:rsidRPr="00F81001">
        <w:rPr>
          <w:rFonts w:ascii="Book Antiqua" w:hAnsi="Book Antiqua" w:cs="Times New Roman"/>
          <w:sz w:val="24"/>
          <w:szCs w:val="24"/>
        </w:rPr>
        <w:t xml:space="preserve"> Sekalipun  jumlah perempuan dalam parlemen belum signifikan, </w:t>
      </w:r>
      <w:r w:rsidR="00E85032" w:rsidRPr="00F81001">
        <w:rPr>
          <w:rFonts w:ascii="Book Antiqua" w:hAnsi="Book Antiqua" w:cs="Times New Roman"/>
          <w:sz w:val="24"/>
          <w:szCs w:val="24"/>
        </w:rPr>
        <w:t xml:space="preserve">sangat diharapkan perempuan anggota DPR </w:t>
      </w:r>
      <w:r w:rsidRPr="00F81001">
        <w:rPr>
          <w:rFonts w:ascii="Book Antiqua" w:hAnsi="Book Antiqua" w:cs="Times New Roman"/>
          <w:sz w:val="24"/>
          <w:szCs w:val="24"/>
        </w:rPr>
        <w:t xml:space="preserve">mampu memberi warna pada  keputusan-keputusan yang dibuat. </w:t>
      </w:r>
      <w:r w:rsidR="00E85032" w:rsidRPr="00F81001">
        <w:rPr>
          <w:rFonts w:ascii="Book Antiqua" w:hAnsi="Book Antiqua" w:cs="Times New Roman"/>
          <w:sz w:val="24"/>
          <w:szCs w:val="24"/>
        </w:rPr>
        <w:t xml:space="preserve"> Oleh karenanya k</w:t>
      </w:r>
      <w:r w:rsidR="008F0A17" w:rsidRPr="00F81001">
        <w:rPr>
          <w:rFonts w:ascii="Book Antiqua" w:hAnsi="Book Antiqua" w:cs="Times New Roman"/>
          <w:sz w:val="24"/>
          <w:szCs w:val="24"/>
        </w:rPr>
        <w:t>eterwakilan perempuan di dalam parlemen menjadi sebuah hal yang p</w:t>
      </w:r>
      <w:r w:rsidR="00E85032" w:rsidRPr="00F81001">
        <w:rPr>
          <w:rFonts w:ascii="Book Antiqua" w:hAnsi="Book Antiqua" w:cs="Times New Roman"/>
          <w:sz w:val="24"/>
          <w:szCs w:val="24"/>
        </w:rPr>
        <w:t>erlu ditingkatkan baik kehadiran maupun kualitas</w:t>
      </w:r>
      <w:r w:rsidR="008F0A17" w:rsidRPr="00F81001">
        <w:rPr>
          <w:rFonts w:ascii="Book Antiqua" w:hAnsi="Book Antiqua" w:cs="Times New Roman"/>
          <w:sz w:val="24"/>
          <w:szCs w:val="24"/>
        </w:rPr>
        <w:t>.</w:t>
      </w:r>
    </w:p>
    <w:p w:rsidR="008F0A17" w:rsidRPr="00F81001" w:rsidRDefault="008F0A17" w:rsidP="00F81001">
      <w:pPr>
        <w:jc w:val="both"/>
        <w:rPr>
          <w:rFonts w:ascii="Book Antiqua" w:hAnsi="Book Antiqua" w:cs="Times New Roman"/>
          <w:sz w:val="24"/>
          <w:szCs w:val="24"/>
        </w:rPr>
      </w:pPr>
      <w:r w:rsidRPr="00F81001">
        <w:rPr>
          <w:rFonts w:ascii="Book Antiqua" w:hAnsi="Book Antiqua" w:cs="Times New Roman"/>
          <w:sz w:val="24"/>
          <w:szCs w:val="24"/>
        </w:rPr>
        <w:t xml:space="preserve"> </w:t>
      </w:r>
      <w:r w:rsidR="002D7285" w:rsidRPr="00F81001">
        <w:rPr>
          <w:rFonts w:ascii="Book Antiqua" w:hAnsi="Book Antiqua" w:cs="Times New Roman"/>
          <w:sz w:val="24"/>
          <w:szCs w:val="24"/>
        </w:rPr>
        <w:t xml:space="preserve">Untuk mendukung keterlibatan perempuan dalam politik dan </w:t>
      </w:r>
      <w:r w:rsidRPr="00F81001">
        <w:rPr>
          <w:rFonts w:ascii="Book Antiqua" w:hAnsi="Book Antiqua" w:cs="Times New Roman"/>
          <w:sz w:val="24"/>
          <w:szCs w:val="24"/>
        </w:rPr>
        <w:t xml:space="preserve"> keterwakilan perempuan di dalam parlemen, maka dilakukan upaya </w:t>
      </w:r>
      <w:r w:rsidRPr="00F81001">
        <w:rPr>
          <w:rStyle w:val="Emphasis"/>
          <w:rFonts w:ascii="Book Antiqua" w:hAnsi="Book Antiqua" w:cs="Times New Roman"/>
          <w:sz w:val="24"/>
          <w:szCs w:val="24"/>
        </w:rPr>
        <w:t>affirmative action</w:t>
      </w:r>
      <w:r w:rsidRPr="00F81001">
        <w:rPr>
          <w:rFonts w:ascii="Book Antiqua" w:hAnsi="Book Antiqua" w:cs="Times New Roman"/>
          <w:sz w:val="24"/>
          <w:szCs w:val="24"/>
        </w:rPr>
        <w:t xml:space="preserve"> di dalam pelaksanaan Pemilihan Umum (Pemilu). Upaya </w:t>
      </w:r>
      <w:r w:rsidRPr="00F81001">
        <w:rPr>
          <w:rStyle w:val="Emphasis"/>
          <w:rFonts w:ascii="Book Antiqua" w:hAnsi="Book Antiqua" w:cs="Times New Roman"/>
          <w:sz w:val="24"/>
          <w:szCs w:val="24"/>
        </w:rPr>
        <w:t>affirmative action</w:t>
      </w:r>
      <w:r w:rsidR="00AB3767" w:rsidRPr="00F81001">
        <w:rPr>
          <w:rStyle w:val="Emphasis"/>
          <w:rFonts w:ascii="Book Antiqua" w:hAnsi="Book Antiqua" w:cs="Times New Roman"/>
          <w:sz w:val="24"/>
          <w:szCs w:val="24"/>
        </w:rPr>
        <w:t xml:space="preserve"> </w:t>
      </w:r>
      <w:r w:rsidR="00AB3767" w:rsidRPr="00F81001">
        <w:rPr>
          <w:rStyle w:val="Emphasis"/>
          <w:rFonts w:ascii="Book Antiqua" w:hAnsi="Book Antiqua" w:cs="Times New Roman"/>
          <w:i w:val="0"/>
          <w:sz w:val="24"/>
          <w:szCs w:val="24"/>
        </w:rPr>
        <w:t>dengan pencantuman kuota 30 persen</w:t>
      </w:r>
      <w:r w:rsidRPr="00F81001">
        <w:rPr>
          <w:rFonts w:ascii="Book Antiqua" w:hAnsi="Book Antiqua" w:cs="Times New Roman"/>
          <w:sz w:val="24"/>
          <w:szCs w:val="24"/>
        </w:rPr>
        <w:t xml:space="preserve"> telah mulai dilaksanakan Indonesia sejak Pemilu Tahun 2004</w:t>
      </w:r>
      <w:r w:rsidR="00AB3767" w:rsidRPr="00F81001">
        <w:rPr>
          <w:rFonts w:ascii="Book Antiqua" w:hAnsi="Book Antiqua" w:cs="Times New Roman"/>
          <w:sz w:val="24"/>
          <w:szCs w:val="24"/>
        </w:rPr>
        <w:t>. Padahal CEDAW</w:t>
      </w:r>
      <w:r w:rsidR="00CC4B38">
        <w:rPr>
          <w:rFonts w:ascii="Book Antiqua" w:hAnsi="Book Antiqua" w:cs="Times New Roman"/>
          <w:sz w:val="24"/>
          <w:szCs w:val="24"/>
        </w:rPr>
        <w:t xml:space="preserve"> (</w:t>
      </w:r>
      <w:r w:rsidR="00CC4B38" w:rsidRPr="00CC4B38">
        <w:rPr>
          <w:rFonts w:ascii="Book Antiqua" w:hAnsi="Book Antiqua" w:cs="Times New Roman"/>
          <w:i/>
          <w:sz w:val="24"/>
          <w:szCs w:val="24"/>
        </w:rPr>
        <w:t>C</w:t>
      </w:r>
      <w:r w:rsidR="00CC4B38">
        <w:rPr>
          <w:rFonts w:ascii="Book Antiqua" w:hAnsi="Book Antiqua" w:cs="Times New Roman"/>
          <w:i/>
          <w:sz w:val="24"/>
          <w:szCs w:val="24"/>
        </w:rPr>
        <w:t>onvention</w:t>
      </w:r>
      <w:r w:rsidR="00CC4B38" w:rsidRPr="00CC4B38">
        <w:rPr>
          <w:rFonts w:ascii="Book Antiqua" w:hAnsi="Book Antiqua" w:cs="Times New Roman"/>
          <w:i/>
          <w:sz w:val="24"/>
          <w:szCs w:val="24"/>
        </w:rPr>
        <w:t xml:space="preserve"> on the Elimination of Discrimination Againts Women</w:t>
      </w:r>
      <w:r w:rsidR="00CC4B38">
        <w:rPr>
          <w:rFonts w:ascii="Book Antiqua" w:hAnsi="Book Antiqua" w:cs="Times New Roman"/>
          <w:sz w:val="24"/>
          <w:szCs w:val="24"/>
        </w:rPr>
        <w:t>)</w:t>
      </w:r>
      <w:r w:rsidR="00AB3767" w:rsidRPr="00F81001">
        <w:rPr>
          <w:rFonts w:ascii="Book Antiqua" w:hAnsi="Book Antiqua" w:cs="Times New Roman"/>
          <w:sz w:val="24"/>
          <w:szCs w:val="24"/>
        </w:rPr>
        <w:t xml:space="preserve"> telah diratifikasi sebagai UU sejak tahun 1984 dimana didalamnya telah mengamanatkan adanya tindak afirmasi untuk perempuan. </w:t>
      </w:r>
      <w:r w:rsidRPr="00F81001">
        <w:rPr>
          <w:rFonts w:ascii="Book Antiqua" w:hAnsi="Book Antiqua" w:cs="Times New Roman"/>
          <w:sz w:val="24"/>
          <w:szCs w:val="24"/>
        </w:rPr>
        <w:t xml:space="preserve">melalui UU Pemilu-nya yang mengatur kuota pencalonan </w:t>
      </w:r>
      <w:r w:rsidR="00CC4B38">
        <w:rPr>
          <w:rFonts w:ascii="Book Antiqua" w:hAnsi="Book Antiqua" w:cs="Times New Roman"/>
          <w:sz w:val="24"/>
          <w:szCs w:val="24"/>
        </w:rPr>
        <w:t>legislatif perempuan sebanyak 30%</w:t>
      </w:r>
      <w:r w:rsidR="00AB3767" w:rsidRPr="00F81001">
        <w:rPr>
          <w:rFonts w:ascii="Book Antiqua" w:hAnsi="Book Antiqua" w:cs="Times New Roman"/>
          <w:sz w:val="24"/>
          <w:szCs w:val="24"/>
        </w:rPr>
        <w:t>.</w:t>
      </w:r>
      <w:r w:rsidRPr="00F81001">
        <w:rPr>
          <w:rFonts w:ascii="Book Antiqua" w:hAnsi="Book Antiqua" w:cs="Times New Roman"/>
          <w:sz w:val="24"/>
          <w:szCs w:val="24"/>
        </w:rPr>
        <w:t xml:space="preserve"> </w:t>
      </w:r>
    </w:p>
    <w:p w:rsidR="00F87A81" w:rsidRPr="00F81001" w:rsidRDefault="00AB3767" w:rsidP="00F81001">
      <w:pPr>
        <w:pStyle w:val="NormalWeb"/>
        <w:spacing w:line="276" w:lineRule="auto"/>
        <w:jc w:val="both"/>
        <w:rPr>
          <w:rStyle w:val="Emphasis"/>
          <w:rFonts w:ascii="Book Antiqua" w:eastAsiaTheme="majorEastAsia" w:hAnsi="Book Antiqua"/>
          <w:i w:val="0"/>
        </w:rPr>
      </w:pPr>
      <w:r w:rsidRPr="00F81001">
        <w:rPr>
          <w:rStyle w:val="Emphasis"/>
          <w:rFonts w:ascii="Book Antiqua" w:eastAsiaTheme="majorEastAsia" w:hAnsi="Book Antiqua"/>
          <w:i w:val="0"/>
        </w:rPr>
        <w:t>WRI meyakini</w:t>
      </w:r>
      <w:r w:rsidR="005D4AF1">
        <w:rPr>
          <w:rStyle w:val="Emphasis"/>
          <w:rFonts w:ascii="Book Antiqua" w:eastAsiaTheme="majorEastAsia" w:hAnsi="Book Antiqua"/>
          <w:i w:val="0"/>
        </w:rPr>
        <w:t xml:space="preserve"> </w:t>
      </w:r>
      <w:r w:rsidR="008F0A17" w:rsidRPr="00F81001">
        <w:rPr>
          <w:rStyle w:val="Emphasis"/>
          <w:rFonts w:ascii="Book Antiqua" w:eastAsiaTheme="majorEastAsia" w:hAnsi="Book Antiqua"/>
          <w:i w:val="0"/>
        </w:rPr>
        <w:t>apabila</w:t>
      </w:r>
      <w:r w:rsidRPr="00F81001">
        <w:rPr>
          <w:rStyle w:val="Emphasis"/>
          <w:rFonts w:ascii="Book Antiqua" w:eastAsiaTheme="majorEastAsia" w:hAnsi="Book Antiqua"/>
          <w:i w:val="0"/>
        </w:rPr>
        <w:t xml:space="preserve"> ada </w:t>
      </w:r>
      <w:r w:rsidR="008F0A17" w:rsidRPr="00F81001">
        <w:rPr>
          <w:rStyle w:val="Emphasis"/>
          <w:rFonts w:ascii="Book Antiqua" w:eastAsiaTheme="majorEastAsia" w:hAnsi="Book Antiqua"/>
          <w:i w:val="0"/>
        </w:rPr>
        <w:t xml:space="preserve">perempuan dalam jumlah yang cukup besar </w:t>
      </w:r>
      <w:r w:rsidR="005D4AF1">
        <w:rPr>
          <w:rStyle w:val="Emphasis"/>
          <w:rFonts w:ascii="Book Antiqua" w:eastAsiaTheme="majorEastAsia" w:hAnsi="Book Antiqua"/>
          <w:i w:val="0"/>
        </w:rPr>
        <w:t xml:space="preserve">menjadi pembuat keputusan, </w:t>
      </w:r>
      <w:r w:rsidR="008F0A17" w:rsidRPr="00F81001">
        <w:rPr>
          <w:rStyle w:val="Emphasis"/>
          <w:rFonts w:ascii="Book Antiqua" w:eastAsiaTheme="majorEastAsia" w:hAnsi="Book Antiqua"/>
          <w:i w:val="0"/>
        </w:rPr>
        <w:t>mereka akan berusaha untuk membuat perbedaan dalam kehidupan kaum perempuan lain, terutama mereka yang ada dalam sektor-sektor masyarakat yang lebih lemah.</w:t>
      </w:r>
      <w:r w:rsidR="005A3F2E" w:rsidRPr="00F81001">
        <w:rPr>
          <w:rStyle w:val="Emphasis"/>
          <w:rFonts w:ascii="Book Antiqua" w:eastAsiaTheme="majorEastAsia" w:hAnsi="Book Antiqua"/>
          <w:i w:val="0"/>
        </w:rPr>
        <w:t xml:space="preserve"> </w:t>
      </w:r>
    </w:p>
    <w:p w:rsidR="005A3F2E" w:rsidRPr="00F81001" w:rsidRDefault="005A3F2E" w:rsidP="00F81001">
      <w:pPr>
        <w:pStyle w:val="NormalWeb"/>
        <w:spacing w:line="276" w:lineRule="auto"/>
        <w:jc w:val="both"/>
        <w:rPr>
          <w:rFonts w:ascii="Book Antiqua" w:hAnsi="Book Antiqua"/>
          <w:i/>
        </w:rPr>
      </w:pPr>
    </w:p>
    <w:p w:rsidR="002D7285" w:rsidRPr="00F81001" w:rsidRDefault="002D7285" w:rsidP="00F81001">
      <w:pPr>
        <w:pStyle w:val="NormalWeb"/>
        <w:spacing w:line="276" w:lineRule="auto"/>
        <w:jc w:val="both"/>
        <w:rPr>
          <w:rFonts w:ascii="Book Antiqua" w:hAnsi="Book Antiqua"/>
          <w:i/>
        </w:rPr>
      </w:pPr>
    </w:p>
    <w:p w:rsidR="00A80754" w:rsidRPr="00F81001" w:rsidRDefault="00A80754" w:rsidP="00F81001">
      <w:pPr>
        <w:pStyle w:val="Heading2"/>
        <w:rPr>
          <w:rFonts w:ascii="Book Antiqua" w:hAnsi="Book Antiqua" w:cs="Times New Roman"/>
          <w:sz w:val="24"/>
          <w:szCs w:val="24"/>
        </w:rPr>
      </w:pPr>
      <w:r w:rsidRPr="00F81001">
        <w:rPr>
          <w:rFonts w:ascii="Book Antiqua" w:hAnsi="Book Antiqua" w:cs="Times New Roman"/>
          <w:sz w:val="24"/>
          <w:szCs w:val="24"/>
        </w:rPr>
        <w:lastRenderedPageBreak/>
        <w:t>Latar Belakang</w:t>
      </w:r>
    </w:p>
    <w:p w:rsidR="00A80754" w:rsidRPr="00F81001" w:rsidRDefault="00A80754" w:rsidP="00F81001">
      <w:pPr>
        <w:spacing w:before="240"/>
        <w:jc w:val="both"/>
        <w:rPr>
          <w:rFonts w:ascii="Book Antiqua" w:hAnsi="Book Antiqua" w:cs="Times New Roman"/>
          <w:sz w:val="24"/>
          <w:szCs w:val="24"/>
        </w:rPr>
      </w:pPr>
      <w:r w:rsidRPr="00F81001">
        <w:rPr>
          <w:rFonts w:ascii="Book Antiqua" w:eastAsia="Times New Roman" w:hAnsi="Book Antiqua" w:cs="Times New Roman"/>
          <w:sz w:val="24"/>
          <w:szCs w:val="24"/>
        </w:rPr>
        <w:t>Sejak perubahan poli</w:t>
      </w:r>
      <w:r w:rsidR="005D4AF1">
        <w:rPr>
          <w:rFonts w:ascii="Book Antiqua" w:eastAsia="Times New Roman" w:hAnsi="Book Antiqua" w:cs="Times New Roman"/>
          <w:sz w:val="24"/>
          <w:szCs w:val="24"/>
        </w:rPr>
        <w:t>tik di Indonesia tahun 1998,</w:t>
      </w:r>
      <w:r w:rsidRPr="00F81001">
        <w:rPr>
          <w:rFonts w:ascii="Book Antiqua" w:eastAsia="Times New Roman" w:hAnsi="Book Antiqua" w:cs="Times New Roman"/>
          <w:sz w:val="24"/>
          <w:szCs w:val="24"/>
        </w:rPr>
        <w:t xml:space="preserve"> aktivis perempuan terlibat langsung dalam proses perubahan dari rezim otoriter menjadi demokratis, yaitu dengan turun ke jalan. </w:t>
      </w:r>
      <w:r w:rsidRPr="00F81001">
        <w:rPr>
          <w:rFonts w:ascii="Book Antiqua" w:hAnsi="Book Antiqua" w:cs="Times New Roman"/>
          <w:sz w:val="24"/>
          <w:szCs w:val="24"/>
        </w:rPr>
        <w:t>Jumlah  penduduk perempuan yang mencapai 50% tidak dapat diketegorikan sebagai kelompok minoritas. Perempuan merupakan kelompok yang sangat penting untuk diperhatikan kepentingannya dan perlu untuk didengarkan pendapatnya dalam proses pengambilan keputusan dan kebijakan. Kenyataan politik yang dihadapi adalah perempuan masih berada pada posisi marginal.</w:t>
      </w:r>
      <w:r w:rsidRPr="00F81001">
        <w:rPr>
          <w:rStyle w:val="FootnoteReference"/>
          <w:rFonts w:ascii="Book Antiqua" w:hAnsi="Book Antiqua" w:cs="Times New Roman"/>
          <w:sz w:val="24"/>
          <w:szCs w:val="24"/>
        </w:rPr>
        <w:footnoteReference w:id="2"/>
      </w:r>
      <w:r w:rsidRPr="00F81001">
        <w:rPr>
          <w:rFonts w:ascii="Book Antiqua" w:hAnsi="Book Antiqua" w:cs="Times New Roman"/>
          <w:sz w:val="24"/>
          <w:szCs w:val="24"/>
        </w:rPr>
        <w:t xml:space="preserve"> Dengan jumlah mayoritas perempuan dan anak-anak sebagai penduduk Indonesia, maka persoalan bangsa sesungguhnya merupakan persoalan perempuan dan anak-anak. </w:t>
      </w:r>
    </w:p>
    <w:p w:rsidR="00A80754" w:rsidRPr="00F81001" w:rsidRDefault="005D4AF1" w:rsidP="00F81001">
      <w:pPr>
        <w:spacing w:before="240"/>
        <w:jc w:val="both"/>
        <w:rPr>
          <w:rFonts w:ascii="Book Antiqua" w:eastAsia="Times New Roman" w:hAnsi="Book Antiqua" w:cs="Times New Roman"/>
          <w:sz w:val="24"/>
          <w:szCs w:val="24"/>
        </w:rPr>
      </w:pPr>
      <w:r>
        <w:rPr>
          <w:rFonts w:ascii="Book Antiqua" w:eastAsia="Times New Roman" w:hAnsi="Book Antiqua" w:cs="Times New Roman"/>
          <w:sz w:val="24"/>
          <w:szCs w:val="24"/>
        </w:rPr>
        <w:t>Dalam menjalankan fungsi legislasi, Dewan Perwakilan Rakyat (DPR) mem</w:t>
      </w:r>
      <w:r w:rsidR="00A80754" w:rsidRPr="00F81001">
        <w:rPr>
          <w:rFonts w:ascii="Book Antiqua" w:eastAsia="Times New Roman" w:hAnsi="Book Antiqua" w:cs="Times New Roman"/>
          <w:sz w:val="24"/>
          <w:szCs w:val="24"/>
        </w:rPr>
        <w:t>buat dan membahas r</w:t>
      </w:r>
      <w:r w:rsidR="003F6012" w:rsidRPr="00F81001">
        <w:rPr>
          <w:rFonts w:ascii="Book Antiqua" w:eastAsia="Times New Roman" w:hAnsi="Book Antiqua" w:cs="Times New Roman"/>
          <w:sz w:val="24"/>
          <w:szCs w:val="24"/>
        </w:rPr>
        <w:t xml:space="preserve">ancangan </w:t>
      </w:r>
      <w:r w:rsidR="00A80754" w:rsidRPr="00F81001">
        <w:rPr>
          <w:rFonts w:ascii="Book Antiqua" w:eastAsia="Times New Roman" w:hAnsi="Book Antiqua" w:cs="Times New Roman"/>
          <w:sz w:val="24"/>
          <w:szCs w:val="24"/>
        </w:rPr>
        <w:t>u</w:t>
      </w:r>
      <w:r>
        <w:rPr>
          <w:rFonts w:ascii="Book Antiqua" w:eastAsia="Times New Roman" w:hAnsi="Book Antiqua" w:cs="Times New Roman"/>
          <w:sz w:val="24"/>
          <w:szCs w:val="24"/>
        </w:rPr>
        <w:t>ndang-undang/</w:t>
      </w:r>
      <w:r w:rsidR="003F6012" w:rsidRPr="00F81001">
        <w:rPr>
          <w:rFonts w:ascii="Book Antiqua" w:eastAsia="Times New Roman" w:hAnsi="Book Antiqua" w:cs="Times New Roman"/>
          <w:sz w:val="24"/>
          <w:szCs w:val="24"/>
        </w:rPr>
        <w:t>kebijakan</w:t>
      </w:r>
      <w:r>
        <w:rPr>
          <w:rFonts w:ascii="Book Antiqua" w:eastAsia="Times New Roman" w:hAnsi="Book Antiqua" w:cs="Times New Roman"/>
          <w:sz w:val="24"/>
          <w:szCs w:val="24"/>
        </w:rPr>
        <w:t xml:space="preserve">k karenanya harus dipastikan kebijakan yang dihasilkan </w:t>
      </w:r>
      <w:r w:rsidR="00A80754" w:rsidRPr="00F81001">
        <w:rPr>
          <w:rFonts w:ascii="Book Antiqua" w:eastAsia="Times New Roman" w:hAnsi="Book Antiqua" w:cs="Times New Roman"/>
          <w:sz w:val="24"/>
          <w:szCs w:val="24"/>
        </w:rPr>
        <w:t xml:space="preserve">dapat </w:t>
      </w:r>
      <w:r>
        <w:rPr>
          <w:rFonts w:ascii="Book Antiqua" w:eastAsia="Times New Roman" w:hAnsi="Book Antiqua" w:cs="Times New Roman"/>
          <w:sz w:val="24"/>
          <w:szCs w:val="24"/>
        </w:rPr>
        <w:t>berpihak pada kepentingan</w:t>
      </w:r>
      <w:r w:rsidR="00A80754" w:rsidRPr="00F81001">
        <w:rPr>
          <w:rFonts w:ascii="Book Antiqua" w:eastAsia="Times New Roman" w:hAnsi="Book Antiqua" w:cs="Times New Roman"/>
          <w:sz w:val="24"/>
          <w:szCs w:val="24"/>
        </w:rPr>
        <w:t xml:space="preserve"> perempuan</w:t>
      </w:r>
      <w:r w:rsidR="003F6012" w:rsidRPr="00F81001">
        <w:rPr>
          <w:rFonts w:ascii="Book Antiqua" w:eastAsia="Times New Roman" w:hAnsi="Book Antiqua" w:cs="Times New Roman"/>
          <w:sz w:val="24"/>
          <w:szCs w:val="24"/>
        </w:rPr>
        <w:t>.</w:t>
      </w:r>
      <w:r w:rsidR="00A80754" w:rsidRPr="00F81001">
        <w:rPr>
          <w:rFonts w:ascii="Book Antiqua" w:eastAsia="Times New Roman" w:hAnsi="Book Antiqua" w:cs="Times New Roman"/>
          <w:sz w:val="24"/>
          <w:szCs w:val="24"/>
        </w:rPr>
        <w:t xml:space="preserve"> </w:t>
      </w:r>
      <w:r>
        <w:rPr>
          <w:rFonts w:ascii="Book Antiqua" w:eastAsia="Times New Roman" w:hAnsi="Book Antiqua" w:cs="Times New Roman"/>
          <w:sz w:val="24"/>
          <w:szCs w:val="24"/>
        </w:rPr>
        <w:t>Sebab itu,</w:t>
      </w:r>
      <w:r w:rsidR="00A80754" w:rsidRPr="00F81001">
        <w:rPr>
          <w:rFonts w:ascii="Book Antiqua" w:eastAsia="Times New Roman" w:hAnsi="Book Antiqua" w:cs="Times New Roman"/>
          <w:sz w:val="24"/>
          <w:szCs w:val="24"/>
        </w:rPr>
        <w:t xml:space="preserve"> penting untuk memperjuangkan peningkatan jumlah perempuan dalam </w:t>
      </w:r>
      <w:r>
        <w:rPr>
          <w:rFonts w:ascii="Book Antiqua" w:eastAsia="Times New Roman" w:hAnsi="Book Antiqua" w:cs="Times New Roman"/>
          <w:sz w:val="24"/>
          <w:szCs w:val="24"/>
        </w:rPr>
        <w:t>proses pembuatan kebijakan</w:t>
      </w:r>
      <w:r w:rsidR="00A80754" w:rsidRPr="00F81001">
        <w:rPr>
          <w:rFonts w:ascii="Book Antiqua" w:eastAsia="Times New Roman" w:hAnsi="Book Antiqua" w:cs="Times New Roman"/>
          <w:sz w:val="24"/>
          <w:szCs w:val="24"/>
        </w:rPr>
        <w:t xml:space="preserve"> yang berada di legislatif. Namun hal yang tidak dapat dilupakan adalah bagaimana </w:t>
      </w:r>
      <w:r w:rsidR="00D8774D" w:rsidRPr="00F81001">
        <w:rPr>
          <w:rFonts w:ascii="Book Antiqua" w:eastAsia="Times New Roman" w:hAnsi="Book Antiqua" w:cs="Times New Roman"/>
          <w:sz w:val="24"/>
          <w:szCs w:val="24"/>
        </w:rPr>
        <w:t xml:space="preserve">kapasitas dan efektivitas </w:t>
      </w:r>
      <w:r w:rsidR="00A80754" w:rsidRPr="00F81001">
        <w:rPr>
          <w:rFonts w:ascii="Book Antiqua" w:eastAsia="Times New Roman" w:hAnsi="Book Antiqua" w:cs="Times New Roman"/>
          <w:sz w:val="24"/>
          <w:szCs w:val="24"/>
        </w:rPr>
        <w:t>perempuan</w:t>
      </w:r>
      <w:r w:rsidR="009A08BC" w:rsidRPr="00F81001">
        <w:rPr>
          <w:rFonts w:ascii="Book Antiqua" w:eastAsia="Times New Roman" w:hAnsi="Book Antiqua" w:cs="Times New Roman"/>
          <w:sz w:val="24"/>
          <w:szCs w:val="24"/>
        </w:rPr>
        <w:t xml:space="preserve"> sendiri</w:t>
      </w:r>
      <w:r w:rsidR="00A80754" w:rsidRPr="00F81001">
        <w:rPr>
          <w:rFonts w:ascii="Book Antiqua" w:eastAsia="Times New Roman" w:hAnsi="Book Antiqua" w:cs="Times New Roman"/>
          <w:sz w:val="24"/>
          <w:szCs w:val="24"/>
        </w:rPr>
        <w:t xml:space="preserve"> yang telah duduk di </w:t>
      </w:r>
      <w:r w:rsidR="003F6012" w:rsidRPr="00F81001">
        <w:rPr>
          <w:rFonts w:ascii="Book Antiqua" w:eastAsia="Times New Roman" w:hAnsi="Book Antiqua" w:cs="Times New Roman"/>
          <w:sz w:val="24"/>
          <w:szCs w:val="24"/>
        </w:rPr>
        <w:t>DPR</w:t>
      </w:r>
      <w:r w:rsidR="00A80754" w:rsidRPr="00F81001">
        <w:rPr>
          <w:rFonts w:ascii="Book Antiqua" w:eastAsia="Times New Roman" w:hAnsi="Book Antiqua" w:cs="Times New Roman"/>
          <w:sz w:val="24"/>
          <w:szCs w:val="24"/>
        </w:rPr>
        <w:t xml:space="preserve"> dapat memperjuangkan isu-isu perempuan yang ada guna mencapai kesejahteraan perempuan di segala bidang kehidupan.</w:t>
      </w:r>
    </w:p>
    <w:p w:rsidR="00D5621F" w:rsidRPr="00F81001" w:rsidRDefault="00A80754" w:rsidP="00F81001">
      <w:pPr>
        <w:spacing w:before="240"/>
        <w:jc w:val="both"/>
        <w:rPr>
          <w:rFonts w:ascii="Book Antiqua" w:eastAsia="Times New Roman" w:hAnsi="Book Antiqua" w:cs="Times New Roman"/>
          <w:sz w:val="24"/>
          <w:szCs w:val="24"/>
        </w:rPr>
      </w:pPr>
      <w:r w:rsidRPr="00F81001">
        <w:rPr>
          <w:rFonts w:ascii="Book Antiqua" w:eastAsia="Times New Roman" w:hAnsi="Book Antiqua" w:cs="Times New Roman"/>
          <w:sz w:val="24"/>
          <w:szCs w:val="24"/>
        </w:rPr>
        <w:t>Penelitian WRI</w:t>
      </w:r>
      <w:r w:rsidR="004641EF" w:rsidRPr="00F81001">
        <w:rPr>
          <w:rFonts w:ascii="Book Antiqua" w:eastAsia="Times New Roman" w:hAnsi="Book Antiqua" w:cs="Times New Roman"/>
          <w:sz w:val="24"/>
          <w:szCs w:val="24"/>
        </w:rPr>
        <w:t xml:space="preserve"> </w:t>
      </w:r>
      <w:r w:rsidRPr="00F81001">
        <w:rPr>
          <w:rFonts w:ascii="Book Antiqua" w:eastAsia="Times New Roman" w:hAnsi="Book Antiqua" w:cs="Times New Roman"/>
          <w:sz w:val="24"/>
          <w:szCs w:val="24"/>
        </w:rPr>
        <w:t xml:space="preserve">bertujuan untuk melihat bagaimana </w:t>
      </w:r>
      <w:r w:rsidR="00D8774D" w:rsidRPr="00F81001">
        <w:rPr>
          <w:rFonts w:ascii="Book Antiqua" w:eastAsia="Times New Roman" w:hAnsi="Book Antiqua" w:cs="Times New Roman"/>
          <w:sz w:val="24"/>
          <w:szCs w:val="24"/>
        </w:rPr>
        <w:t xml:space="preserve">proses </w:t>
      </w:r>
      <w:r w:rsidRPr="00F81001">
        <w:rPr>
          <w:rFonts w:ascii="Book Antiqua" w:eastAsia="Times New Roman" w:hAnsi="Book Antiqua" w:cs="Times New Roman"/>
          <w:sz w:val="24"/>
          <w:szCs w:val="24"/>
        </w:rPr>
        <w:t xml:space="preserve">anggota DPR </w:t>
      </w:r>
      <w:r w:rsidR="004641EF" w:rsidRPr="00F81001">
        <w:rPr>
          <w:rFonts w:ascii="Book Antiqua" w:eastAsia="Times New Roman" w:hAnsi="Book Antiqua" w:cs="Times New Roman"/>
          <w:sz w:val="24"/>
          <w:szCs w:val="24"/>
        </w:rPr>
        <w:t xml:space="preserve">dalam pembuatan kebijakan </w:t>
      </w:r>
      <w:r w:rsidR="00D8774D" w:rsidRPr="00F81001">
        <w:rPr>
          <w:rFonts w:ascii="Book Antiqua" w:eastAsia="Times New Roman" w:hAnsi="Book Antiqua" w:cs="Times New Roman"/>
          <w:sz w:val="24"/>
          <w:szCs w:val="24"/>
        </w:rPr>
        <w:t xml:space="preserve">dan bagaimana </w:t>
      </w:r>
      <w:r w:rsidRPr="00F81001">
        <w:rPr>
          <w:rFonts w:ascii="Book Antiqua" w:eastAsia="Times New Roman" w:hAnsi="Book Antiqua" w:cs="Times New Roman"/>
          <w:sz w:val="24"/>
          <w:szCs w:val="24"/>
        </w:rPr>
        <w:t xml:space="preserve">perempuan </w:t>
      </w:r>
      <w:r w:rsidR="00D8774D" w:rsidRPr="00F81001">
        <w:rPr>
          <w:rFonts w:ascii="Book Antiqua" w:eastAsia="Times New Roman" w:hAnsi="Book Antiqua" w:cs="Times New Roman"/>
          <w:sz w:val="24"/>
          <w:szCs w:val="24"/>
        </w:rPr>
        <w:t xml:space="preserve">anggota DPR </w:t>
      </w:r>
      <w:r w:rsidRPr="00F81001">
        <w:rPr>
          <w:rFonts w:ascii="Book Antiqua" w:eastAsia="Times New Roman" w:hAnsi="Book Antiqua" w:cs="Times New Roman"/>
          <w:sz w:val="24"/>
          <w:szCs w:val="24"/>
        </w:rPr>
        <w:t>aktif dan terlibat dalam pengambilan kebijakan</w:t>
      </w:r>
      <w:r w:rsidR="00D8774D" w:rsidRPr="00F81001">
        <w:rPr>
          <w:rFonts w:ascii="Book Antiqua" w:eastAsia="Times New Roman" w:hAnsi="Book Antiqua" w:cs="Times New Roman"/>
          <w:sz w:val="24"/>
          <w:szCs w:val="24"/>
        </w:rPr>
        <w:t>.</w:t>
      </w:r>
      <w:r w:rsidR="00D5621F" w:rsidRPr="00F81001">
        <w:rPr>
          <w:rFonts w:ascii="Book Antiqua" w:eastAsia="Times New Roman" w:hAnsi="Book Antiqua" w:cs="Times New Roman"/>
          <w:sz w:val="24"/>
          <w:szCs w:val="24"/>
        </w:rPr>
        <w:t xml:space="preserve"> Mengingat keterbatasan waktu penelitian </w:t>
      </w:r>
      <w:r w:rsidRPr="00F81001">
        <w:rPr>
          <w:rFonts w:ascii="Book Antiqua" w:eastAsia="Times New Roman" w:hAnsi="Book Antiqua" w:cs="Times New Roman"/>
          <w:sz w:val="24"/>
          <w:szCs w:val="24"/>
        </w:rPr>
        <w:t>ini</w:t>
      </w:r>
      <w:r w:rsidR="00D5621F" w:rsidRPr="00F81001">
        <w:rPr>
          <w:rFonts w:ascii="Book Antiqua" w:eastAsia="Times New Roman" w:hAnsi="Book Antiqua" w:cs="Times New Roman"/>
          <w:sz w:val="24"/>
          <w:szCs w:val="24"/>
        </w:rPr>
        <w:t xml:space="preserve"> yang berkisar bulan</w:t>
      </w:r>
      <w:r w:rsidRPr="00F81001">
        <w:rPr>
          <w:rFonts w:ascii="Book Antiqua" w:eastAsia="Times New Roman" w:hAnsi="Book Antiqua" w:cs="Times New Roman"/>
          <w:sz w:val="24"/>
          <w:szCs w:val="24"/>
        </w:rPr>
        <w:t xml:space="preserve"> </w:t>
      </w:r>
      <w:r w:rsidR="00D5621F" w:rsidRPr="00F81001">
        <w:rPr>
          <w:rFonts w:ascii="Book Antiqua" w:eastAsia="Times New Roman" w:hAnsi="Book Antiqua" w:cs="Times New Roman"/>
          <w:sz w:val="24"/>
          <w:szCs w:val="24"/>
        </w:rPr>
        <w:t>Desember 2011 hingga Maret 2012, WRI mencoba mencari kebijakan yang sedang dibahas DPR. Dengan begitu kita dapat melihat proses pembuatan kebijakan dan menilai bagaimana peran perempuan, tindakan dan usul yang diberikan dalam proses revisi dan pembahasan ruu tersebut dampak tindakan, hambatan yang ditemui, dan siapa saja anggota DPR perempuan yang aktif dan menar</w:t>
      </w:r>
      <w:r w:rsidR="005D4AF1">
        <w:rPr>
          <w:rFonts w:ascii="Book Antiqua" w:eastAsia="Times New Roman" w:hAnsi="Book Antiqua" w:cs="Times New Roman"/>
          <w:sz w:val="24"/>
          <w:szCs w:val="24"/>
        </w:rPr>
        <w:t>u</w:t>
      </w:r>
      <w:r w:rsidR="00D5621F" w:rsidRPr="00F81001">
        <w:rPr>
          <w:rFonts w:ascii="Book Antiqua" w:eastAsia="Times New Roman" w:hAnsi="Book Antiqua" w:cs="Times New Roman"/>
          <w:sz w:val="24"/>
          <w:szCs w:val="24"/>
        </w:rPr>
        <w:t xml:space="preserve">h perhatian. </w:t>
      </w:r>
    </w:p>
    <w:p w:rsidR="00C6385D" w:rsidRPr="00F81001" w:rsidRDefault="00C6385D" w:rsidP="00F81001">
      <w:pPr>
        <w:pStyle w:val="Heading2"/>
        <w:spacing w:before="240"/>
        <w:jc w:val="both"/>
        <w:rPr>
          <w:rFonts w:ascii="Book Antiqua" w:hAnsi="Book Antiqua" w:cs="Times New Roman"/>
          <w:sz w:val="24"/>
          <w:szCs w:val="24"/>
        </w:rPr>
      </w:pPr>
    </w:p>
    <w:p w:rsidR="00A80754" w:rsidRPr="00F81001" w:rsidRDefault="00A80754" w:rsidP="00F81001">
      <w:pPr>
        <w:pStyle w:val="Heading2"/>
        <w:rPr>
          <w:rFonts w:ascii="Book Antiqua" w:hAnsi="Book Antiqua" w:cs="Times New Roman"/>
          <w:sz w:val="24"/>
          <w:szCs w:val="24"/>
        </w:rPr>
      </w:pPr>
      <w:r w:rsidRPr="00F81001">
        <w:rPr>
          <w:rFonts w:ascii="Book Antiqua" w:hAnsi="Book Antiqua" w:cs="Times New Roman"/>
          <w:sz w:val="24"/>
          <w:szCs w:val="24"/>
        </w:rPr>
        <w:t>Permasalahan</w:t>
      </w:r>
    </w:p>
    <w:p w:rsidR="009332E8" w:rsidRPr="00F81001" w:rsidRDefault="00C6385D"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Wajah kebijakan publik atau undang-undang yang dibuat legislatif belum responsive gender. Bila dilihat </w:t>
      </w:r>
      <w:r w:rsidR="005D4AF1">
        <w:rPr>
          <w:rFonts w:ascii="Book Antiqua" w:hAnsi="Book Antiqua" w:cs="Times New Roman"/>
          <w:sz w:val="24"/>
          <w:szCs w:val="24"/>
        </w:rPr>
        <w:t>d</w:t>
      </w:r>
      <w:r w:rsidRPr="00F81001">
        <w:rPr>
          <w:rFonts w:ascii="Book Antiqua" w:hAnsi="Book Antiqua" w:cs="Times New Roman"/>
          <w:sz w:val="24"/>
          <w:szCs w:val="24"/>
        </w:rPr>
        <w:t>alam lembaga legislative saat ini, k</w:t>
      </w:r>
      <w:r w:rsidR="00A80754" w:rsidRPr="00F81001">
        <w:rPr>
          <w:rFonts w:ascii="Book Antiqua" w:hAnsi="Book Antiqua" w:cs="Times New Roman"/>
          <w:sz w:val="24"/>
          <w:szCs w:val="24"/>
        </w:rPr>
        <w:t xml:space="preserve">eterwakilan perempuan pada Pemilu 2009 di tingkat DPR-RI masih di angka 18%. Artinya, secara </w:t>
      </w:r>
      <w:r w:rsidR="00A80754" w:rsidRPr="00F81001">
        <w:rPr>
          <w:rFonts w:ascii="Book Antiqua" w:hAnsi="Book Antiqua" w:cs="Times New Roman"/>
          <w:i/>
          <w:sz w:val="24"/>
          <w:szCs w:val="24"/>
        </w:rPr>
        <w:t xml:space="preserve">political presence </w:t>
      </w:r>
      <w:r w:rsidR="00A80754" w:rsidRPr="00F81001">
        <w:rPr>
          <w:rFonts w:ascii="Book Antiqua" w:hAnsi="Book Antiqua" w:cs="Times New Roman"/>
          <w:sz w:val="24"/>
          <w:szCs w:val="24"/>
        </w:rPr>
        <w:lastRenderedPageBreak/>
        <w:t>(menghadirkan perempuan di l</w:t>
      </w:r>
      <w:r w:rsidR="009332E8" w:rsidRPr="00F81001">
        <w:rPr>
          <w:rFonts w:ascii="Book Antiqua" w:hAnsi="Book Antiqua" w:cs="Times New Roman"/>
          <w:sz w:val="24"/>
          <w:szCs w:val="24"/>
        </w:rPr>
        <w:t>embaga l</w:t>
      </w:r>
      <w:r w:rsidR="00A80754" w:rsidRPr="00F81001">
        <w:rPr>
          <w:rFonts w:ascii="Book Antiqua" w:hAnsi="Book Antiqua" w:cs="Times New Roman"/>
          <w:sz w:val="24"/>
          <w:szCs w:val="24"/>
        </w:rPr>
        <w:t>egislative</w:t>
      </w:r>
      <w:r w:rsidR="009332E8" w:rsidRPr="00F81001">
        <w:rPr>
          <w:rFonts w:ascii="Book Antiqua" w:hAnsi="Book Antiqua" w:cs="Times New Roman"/>
          <w:sz w:val="24"/>
          <w:szCs w:val="24"/>
        </w:rPr>
        <w:t>/DPR</w:t>
      </w:r>
      <w:r w:rsidR="00A80754" w:rsidRPr="00F81001">
        <w:rPr>
          <w:rFonts w:ascii="Book Antiqua" w:hAnsi="Book Antiqua" w:cs="Times New Roman"/>
          <w:sz w:val="24"/>
          <w:szCs w:val="24"/>
        </w:rPr>
        <w:t xml:space="preserve">) maupun </w:t>
      </w:r>
      <w:r w:rsidR="00A80754" w:rsidRPr="00F81001">
        <w:rPr>
          <w:rFonts w:ascii="Book Antiqua" w:hAnsi="Book Antiqua" w:cs="Times New Roman"/>
          <w:i/>
          <w:sz w:val="24"/>
          <w:szCs w:val="24"/>
        </w:rPr>
        <w:t xml:space="preserve">political ideas </w:t>
      </w:r>
      <w:r w:rsidR="00A80754" w:rsidRPr="00F81001">
        <w:rPr>
          <w:rFonts w:ascii="Book Antiqua" w:hAnsi="Book Antiqua" w:cs="Times New Roman"/>
          <w:sz w:val="24"/>
          <w:szCs w:val="24"/>
        </w:rPr>
        <w:t>(</w:t>
      </w:r>
      <w:r w:rsidR="00A80754" w:rsidRPr="00F81001">
        <w:rPr>
          <w:rFonts w:ascii="Book Antiqua" w:hAnsi="Book Antiqua" w:cs="Times New Roman"/>
          <w:sz w:val="24"/>
          <w:szCs w:val="24"/>
          <w:lang w:val="id-ID"/>
        </w:rPr>
        <w:t>politik gagasan</w:t>
      </w:r>
      <w:r w:rsidR="00A80754" w:rsidRPr="00F81001">
        <w:rPr>
          <w:rFonts w:ascii="Book Antiqua" w:hAnsi="Book Antiqua" w:cs="Times New Roman"/>
          <w:sz w:val="24"/>
          <w:szCs w:val="24"/>
        </w:rPr>
        <w:t xml:space="preserve"> atau </w:t>
      </w:r>
      <w:r w:rsidR="00A80754" w:rsidRPr="00F81001">
        <w:rPr>
          <w:rFonts w:ascii="Book Antiqua" w:hAnsi="Book Antiqua" w:cs="Times New Roman"/>
          <w:sz w:val="24"/>
          <w:szCs w:val="24"/>
          <w:lang w:val="id-ID"/>
        </w:rPr>
        <w:t>pengaruh</w:t>
      </w:r>
      <w:r w:rsidR="00A80754" w:rsidRPr="00F81001">
        <w:rPr>
          <w:rFonts w:ascii="Book Antiqua" w:hAnsi="Book Antiqua" w:cs="Times New Roman"/>
          <w:sz w:val="24"/>
          <w:szCs w:val="24"/>
        </w:rPr>
        <w:t xml:space="preserve"> gagasan perempuan untuk menjadi kebijakan public), perempuan belum terwakilkan. Berdasarkan studi yang dilakukan Women research Institute (WRI) sebelumnya, ditemukan bahwa j</w:t>
      </w:r>
      <w:r w:rsidR="00A80754" w:rsidRPr="00F81001">
        <w:rPr>
          <w:rFonts w:ascii="Book Antiqua" w:eastAsia="Times New Roman" w:hAnsi="Book Antiqua" w:cs="Times New Roman"/>
          <w:sz w:val="24"/>
          <w:szCs w:val="24"/>
        </w:rPr>
        <w:t xml:space="preserve">umlah keterwakilan perempuan dalam politik menjadi sangat penting, baik dalam kerangka peningkatan </w:t>
      </w:r>
      <w:r w:rsidR="00A80754" w:rsidRPr="00F81001">
        <w:rPr>
          <w:rFonts w:ascii="Book Antiqua" w:eastAsia="Times New Roman" w:hAnsi="Book Antiqua" w:cs="Times New Roman"/>
          <w:i/>
          <w:sz w:val="24"/>
          <w:szCs w:val="24"/>
        </w:rPr>
        <w:t>political presence</w:t>
      </w:r>
      <w:r w:rsidR="00A80754" w:rsidRPr="00F81001">
        <w:rPr>
          <w:rFonts w:ascii="Book Antiqua" w:eastAsia="Times New Roman" w:hAnsi="Book Antiqua" w:cs="Times New Roman"/>
          <w:sz w:val="24"/>
          <w:szCs w:val="24"/>
        </w:rPr>
        <w:t xml:space="preserve"> maupun dalam kerangka</w:t>
      </w:r>
      <w:r w:rsidR="00A80754" w:rsidRPr="00F81001">
        <w:rPr>
          <w:rFonts w:ascii="Book Antiqua" w:eastAsia="Times New Roman" w:hAnsi="Book Antiqua" w:cs="Times New Roman"/>
          <w:i/>
          <w:sz w:val="24"/>
          <w:szCs w:val="24"/>
        </w:rPr>
        <w:t xml:space="preserve"> political ideas</w:t>
      </w:r>
      <w:r w:rsidR="00A80754" w:rsidRPr="00F81001">
        <w:rPr>
          <w:rFonts w:ascii="Book Antiqua" w:eastAsia="Times New Roman" w:hAnsi="Book Antiqua" w:cs="Times New Roman"/>
          <w:sz w:val="24"/>
          <w:szCs w:val="24"/>
        </w:rPr>
        <w:t>, dari kepentingan perempuan sebagai mayoritas penduduk suatu negara.</w:t>
      </w:r>
      <w:r w:rsidR="00A80754" w:rsidRPr="00F81001">
        <w:rPr>
          <w:rFonts w:ascii="Book Antiqua" w:hAnsi="Book Antiqua" w:cs="Times New Roman"/>
          <w:sz w:val="24"/>
          <w:szCs w:val="24"/>
        </w:rPr>
        <w:t xml:space="preserve"> </w:t>
      </w:r>
    </w:p>
    <w:p w:rsidR="00C56DB6" w:rsidRPr="00F81001" w:rsidRDefault="00C56DB6" w:rsidP="00F81001">
      <w:pPr>
        <w:pStyle w:val="Heading2"/>
        <w:spacing w:before="240"/>
        <w:jc w:val="both"/>
        <w:rPr>
          <w:rFonts w:ascii="Book Antiqua" w:hAnsi="Book Antiqua" w:cs="Times New Roman"/>
          <w:sz w:val="24"/>
          <w:szCs w:val="24"/>
        </w:rPr>
      </w:pPr>
    </w:p>
    <w:p w:rsidR="00A80754" w:rsidRPr="00F81001" w:rsidRDefault="00A80754" w:rsidP="00F81001">
      <w:pPr>
        <w:pStyle w:val="Heading2"/>
        <w:rPr>
          <w:rFonts w:ascii="Book Antiqua" w:hAnsi="Book Antiqua" w:cs="Times New Roman"/>
          <w:sz w:val="24"/>
          <w:szCs w:val="24"/>
        </w:rPr>
      </w:pPr>
      <w:r w:rsidRPr="00F81001">
        <w:rPr>
          <w:rFonts w:ascii="Book Antiqua" w:hAnsi="Book Antiqua" w:cs="Times New Roman"/>
          <w:sz w:val="24"/>
          <w:szCs w:val="24"/>
        </w:rPr>
        <w:t>Tujuan Penelitian</w:t>
      </w:r>
    </w:p>
    <w:p w:rsidR="0025127A" w:rsidRPr="00F81001" w:rsidRDefault="0025127A" w:rsidP="00F81001">
      <w:pPr>
        <w:spacing w:before="240"/>
        <w:jc w:val="both"/>
        <w:rPr>
          <w:rFonts w:ascii="Book Antiqua" w:eastAsia="Times New Roman" w:hAnsi="Book Antiqua" w:cs="Times New Roman"/>
          <w:sz w:val="24"/>
          <w:szCs w:val="24"/>
        </w:rPr>
      </w:pPr>
      <w:r w:rsidRPr="00F81001">
        <w:rPr>
          <w:rFonts w:ascii="Book Antiqua" w:eastAsia="Times New Roman" w:hAnsi="Book Antiqua" w:cs="Times New Roman"/>
          <w:sz w:val="24"/>
          <w:szCs w:val="24"/>
        </w:rPr>
        <w:t xml:space="preserve">Penelitian WRI bertujuan untuk melihat bagaimana proses anggota DPR dalam pembuatan kebijakan dan bagaimana perempuan anggota DPR aktif dan terlibat dalam pengambilan kebijakan. Terutama terkait dengan kebijakan yang responsif gender. </w:t>
      </w:r>
    </w:p>
    <w:p w:rsidR="0025127A"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Melalui riset ini WRI </w:t>
      </w:r>
      <w:r w:rsidR="0025127A" w:rsidRPr="00F81001">
        <w:rPr>
          <w:rFonts w:ascii="Book Antiqua" w:hAnsi="Book Antiqua" w:cs="Times New Roman"/>
          <w:sz w:val="24"/>
          <w:szCs w:val="24"/>
        </w:rPr>
        <w:t xml:space="preserve">juga </w:t>
      </w:r>
      <w:r w:rsidRPr="00F81001">
        <w:rPr>
          <w:rFonts w:ascii="Book Antiqua" w:hAnsi="Book Antiqua" w:cs="Times New Roman"/>
          <w:sz w:val="24"/>
          <w:szCs w:val="24"/>
        </w:rPr>
        <w:t xml:space="preserve">menganalisis tingkat efektivitas dari penetapan kebijakan kuota 30%. WRI ikut memperjuangkan agar perempuan dapat meningkatkan perannya sebagai anggota Dewan Perwakilan Rakyat Republik Indonesia (DPR RI), baik secara kualitas maupun kuantitas. Hal ini diwujudkan WRI melalui upaya memberikan rekomendasi kebijakan untuk meningkatkan posisi </w:t>
      </w:r>
      <w:r w:rsidR="00C56DB6" w:rsidRPr="00F81001">
        <w:rPr>
          <w:rFonts w:ascii="Book Antiqua" w:hAnsi="Book Antiqua" w:cs="Times New Roman"/>
          <w:sz w:val="24"/>
          <w:szCs w:val="24"/>
        </w:rPr>
        <w:t xml:space="preserve">tawar dan kapasitas </w:t>
      </w:r>
      <w:r w:rsidRPr="00F81001">
        <w:rPr>
          <w:rFonts w:ascii="Book Antiqua" w:hAnsi="Book Antiqua" w:cs="Times New Roman"/>
          <w:sz w:val="24"/>
          <w:szCs w:val="24"/>
        </w:rPr>
        <w:t xml:space="preserve">perempuan di </w:t>
      </w:r>
      <w:r w:rsidR="009332E8" w:rsidRPr="00F81001">
        <w:rPr>
          <w:rFonts w:ascii="Book Antiqua" w:hAnsi="Book Antiqua" w:cs="Times New Roman"/>
          <w:sz w:val="24"/>
          <w:szCs w:val="24"/>
        </w:rPr>
        <w:t>DPR</w:t>
      </w:r>
      <w:r w:rsidRPr="00F81001">
        <w:rPr>
          <w:rFonts w:ascii="Book Antiqua" w:hAnsi="Book Antiqua" w:cs="Times New Roman"/>
          <w:sz w:val="24"/>
          <w:szCs w:val="24"/>
        </w:rPr>
        <w:t xml:space="preserve"> sebagai pembuat kebijakan.</w:t>
      </w:r>
      <w:r w:rsidR="0025127A" w:rsidRPr="00F81001">
        <w:rPr>
          <w:rFonts w:ascii="Book Antiqua" w:hAnsi="Book Antiqua" w:cs="Times New Roman"/>
          <w:sz w:val="24"/>
          <w:szCs w:val="24"/>
        </w:rPr>
        <w:t xml:space="preserve"> </w:t>
      </w:r>
    </w:p>
    <w:p w:rsidR="00C6385D" w:rsidRPr="00F81001" w:rsidRDefault="00C6385D" w:rsidP="00F81001">
      <w:pPr>
        <w:pStyle w:val="Heading2"/>
        <w:rPr>
          <w:rFonts w:ascii="Book Antiqua" w:hAnsi="Book Antiqua" w:cs="Times New Roman"/>
          <w:sz w:val="24"/>
          <w:szCs w:val="24"/>
        </w:rPr>
      </w:pPr>
    </w:p>
    <w:p w:rsidR="00C24A5F" w:rsidRPr="00F81001" w:rsidRDefault="00C6385D" w:rsidP="00F81001">
      <w:pPr>
        <w:pStyle w:val="Heading2"/>
        <w:rPr>
          <w:rFonts w:ascii="Book Antiqua" w:hAnsi="Book Antiqua" w:cs="Times New Roman"/>
          <w:sz w:val="24"/>
          <w:szCs w:val="24"/>
        </w:rPr>
      </w:pPr>
      <w:r w:rsidRPr="00F81001">
        <w:rPr>
          <w:rFonts w:ascii="Book Antiqua" w:hAnsi="Book Antiqua" w:cs="Times New Roman"/>
          <w:sz w:val="24"/>
          <w:szCs w:val="24"/>
        </w:rPr>
        <w:t>Batasan Penelitian</w:t>
      </w:r>
    </w:p>
    <w:p w:rsidR="00C6385D" w:rsidRPr="00F81001" w:rsidRDefault="00C6385D" w:rsidP="00F81001">
      <w:pPr>
        <w:spacing w:before="240"/>
        <w:jc w:val="both"/>
        <w:rPr>
          <w:rFonts w:ascii="Book Antiqua" w:eastAsia="Times New Roman" w:hAnsi="Book Antiqua" w:cs="Times New Roman"/>
          <w:sz w:val="24"/>
          <w:szCs w:val="24"/>
        </w:rPr>
      </w:pPr>
      <w:r w:rsidRPr="00F81001">
        <w:rPr>
          <w:rFonts w:ascii="Book Antiqua" w:eastAsia="Times New Roman" w:hAnsi="Book Antiqua" w:cs="Times New Roman"/>
          <w:sz w:val="24"/>
          <w:szCs w:val="24"/>
        </w:rPr>
        <w:t>Berdasarkan observasi dan hasil assesment WRI, perhatian anggota DPR perempuan saat ini sedang pada proses pembahasan revisi UU Pemilu. Dalam RUU Pemilu, khususnya pasal  53</w:t>
      </w:r>
      <w:r w:rsidR="00FA27C3">
        <w:rPr>
          <w:rFonts w:ascii="Book Antiqua" w:eastAsia="Times New Roman" w:hAnsi="Book Antiqua" w:cs="Times New Roman"/>
          <w:sz w:val="24"/>
          <w:szCs w:val="24"/>
        </w:rPr>
        <w:t xml:space="preserve"> – </w:t>
      </w:r>
      <w:r w:rsidRPr="00F81001">
        <w:rPr>
          <w:rFonts w:ascii="Book Antiqua" w:eastAsia="Times New Roman" w:hAnsi="Book Antiqua" w:cs="Times New Roman"/>
          <w:sz w:val="24"/>
          <w:szCs w:val="24"/>
        </w:rPr>
        <w:t xml:space="preserve">57 dibahas tentang kuota perempuan untuk menjadi anggota legislatif. Hal ini masih harus terus diperjuangkan karena belum mencapai apa yang disebut sebagai </w:t>
      </w:r>
      <w:r w:rsidRPr="00F81001">
        <w:rPr>
          <w:rFonts w:ascii="Book Antiqua" w:eastAsia="Times New Roman" w:hAnsi="Book Antiqua" w:cs="Times New Roman"/>
          <w:i/>
          <w:sz w:val="24"/>
          <w:szCs w:val="24"/>
        </w:rPr>
        <w:t>critical mass 30 %.</w:t>
      </w:r>
      <w:r w:rsidRPr="00F81001">
        <w:rPr>
          <w:rFonts w:ascii="Book Antiqua" w:eastAsia="Times New Roman" w:hAnsi="Book Antiqua" w:cs="Times New Roman"/>
          <w:sz w:val="24"/>
          <w:szCs w:val="24"/>
        </w:rPr>
        <w:t xml:space="preserve"> </w:t>
      </w:r>
      <w:r w:rsidRPr="00F81001">
        <w:rPr>
          <w:rFonts w:ascii="Book Antiqua" w:hAnsi="Book Antiqua" w:cs="Times New Roman"/>
          <w:i/>
          <w:sz w:val="24"/>
          <w:szCs w:val="24"/>
        </w:rPr>
        <w:t>C</w:t>
      </w:r>
      <w:r w:rsidRPr="00F81001">
        <w:rPr>
          <w:rFonts w:ascii="Book Antiqua" w:eastAsia="Times New Roman" w:hAnsi="Book Antiqua" w:cs="Times New Roman"/>
          <w:i/>
          <w:sz w:val="24"/>
          <w:szCs w:val="24"/>
        </w:rPr>
        <w:t>ritical mass</w:t>
      </w:r>
      <w:r w:rsidRPr="00F81001">
        <w:rPr>
          <w:rFonts w:ascii="Book Antiqua" w:eastAsia="Times New Roman" w:hAnsi="Book Antiqua" w:cs="Times New Roman"/>
          <w:sz w:val="24"/>
          <w:szCs w:val="24"/>
        </w:rPr>
        <w:t xml:space="preserve"> </w:t>
      </w:r>
      <w:r w:rsidRPr="00F81001">
        <w:rPr>
          <w:rFonts w:ascii="Book Antiqua" w:hAnsi="Book Antiqua" w:cs="Times New Roman"/>
          <w:sz w:val="24"/>
          <w:szCs w:val="24"/>
        </w:rPr>
        <w:t xml:space="preserve">yang dimaksud </w:t>
      </w:r>
      <w:r w:rsidRPr="00F81001">
        <w:rPr>
          <w:rFonts w:ascii="Book Antiqua" w:eastAsia="Times New Roman" w:hAnsi="Book Antiqua" w:cs="Times New Roman"/>
          <w:sz w:val="24"/>
          <w:szCs w:val="24"/>
        </w:rPr>
        <w:t xml:space="preserve">di sini adalah jumlah yang cukup bagi perempuan untuk mempengaruhi kebijakan publik yang memiliki dampak kepada warga negara terutama perempuan dan anak-anak. </w:t>
      </w:r>
    </w:p>
    <w:p w:rsidR="00C6385D" w:rsidRPr="00F81001" w:rsidRDefault="002D7285" w:rsidP="00F81001">
      <w:pPr>
        <w:spacing w:before="240"/>
        <w:jc w:val="both"/>
        <w:rPr>
          <w:rFonts w:ascii="Book Antiqua" w:eastAsia="Times New Roman" w:hAnsi="Book Antiqua" w:cs="Times New Roman"/>
          <w:sz w:val="24"/>
          <w:szCs w:val="24"/>
        </w:rPr>
      </w:pPr>
      <w:r w:rsidRPr="00F81001">
        <w:rPr>
          <w:rFonts w:ascii="Book Antiqua" w:eastAsia="Times New Roman" w:hAnsi="Book Antiqua" w:cs="Times New Roman"/>
          <w:sz w:val="24"/>
          <w:szCs w:val="24"/>
        </w:rPr>
        <w:t xml:space="preserve">Selanjutnya, </w:t>
      </w:r>
      <w:r w:rsidR="00C6385D" w:rsidRPr="00F81001">
        <w:rPr>
          <w:rFonts w:ascii="Book Antiqua" w:eastAsia="Times New Roman" w:hAnsi="Book Antiqua" w:cs="Times New Roman"/>
          <w:sz w:val="24"/>
          <w:szCs w:val="24"/>
        </w:rPr>
        <w:t>di komisi VIII sedang dibahas RUU KKG</w:t>
      </w:r>
      <w:r w:rsidR="00C123C8" w:rsidRPr="00F81001">
        <w:rPr>
          <w:rFonts w:ascii="Book Antiqua" w:eastAsia="Times New Roman" w:hAnsi="Book Antiqua" w:cs="Times New Roman"/>
          <w:sz w:val="24"/>
          <w:szCs w:val="24"/>
        </w:rPr>
        <w:t xml:space="preserve"> yakni RUU mengenai Kesetaraan dan Keadilan Gender. Harapan para anggota DPR perempuan, keberadaan undang-undang ini akan menjadi </w:t>
      </w:r>
      <w:r w:rsidR="00C123C8" w:rsidRPr="00F81001">
        <w:rPr>
          <w:rFonts w:ascii="Book Antiqua" w:eastAsia="Times New Roman" w:hAnsi="Book Antiqua" w:cs="Times New Roman"/>
          <w:i/>
          <w:sz w:val="24"/>
          <w:szCs w:val="24"/>
        </w:rPr>
        <w:t>umbrella act</w:t>
      </w:r>
      <w:r w:rsidR="00C123C8" w:rsidRPr="00F81001">
        <w:rPr>
          <w:rFonts w:ascii="Book Antiqua" w:eastAsia="Times New Roman" w:hAnsi="Book Antiqua" w:cs="Times New Roman"/>
          <w:sz w:val="24"/>
          <w:szCs w:val="24"/>
        </w:rPr>
        <w:t xml:space="preserve"> terhadap perundang-undangan yang ada. Mengingat pelaksanaan pengarusutamaan gender belum maksimal.  RUU ini juga menegaskan  kewajiban negara dalam menjamin terwujudnya hak-hak perempuan </w:t>
      </w:r>
      <w:r w:rsidR="00C123C8" w:rsidRPr="00F81001">
        <w:rPr>
          <w:rFonts w:ascii="Book Antiqua" w:eastAsia="Times New Roman" w:hAnsi="Book Antiqua" w:cs="Times New Roman"/>
          <w:sz w:val="24"/>
          <w:szCs w:val="24"/>
        </w:rPr>
        <w:lastRenderedPageBreak/>
        <w:t xml:space="preserve">sehingga tercipta kesetaraan dan keadilan gender. RUU ini juga telah masuk dalam Program Legislasi Nasional 2012 yang ditetapkan Badan Legislasi.  </w:t>
      </w:r>
    </w:p>
    <w:p w:rsidR="00C6385D" w:rsidRDefault="00C6385D" w:rsidP="00F81001">
      <w:pPr>
        <w:rPr>
          <w:rFonts w:ascii="Book Antiqua" w:hAnsi="Book Antiqua" w:cs="Times New Roman"/>
          <w:sz w:val="24"/>
          <w:szCs w:val="24"/>
        </w:rPr>
      </w:pPr>
    </w:p>
    <w:p w:rsidR="00F81001" w:rsidRPr="00F81001" w:rsidRDefault="00F81001" w:rsidP="00F81001">
      <w:pPr>
        <w:pStyle w:val="Heading2"/>
        <w:rPr>
          <w:rFonts w:ascii="Book Antiqua" w:hAnsi="Book Antiqua" w:cs="Times New Roman"/>
          <w:sz w:val="24"/>
          <w:szCs w:val="24"/>
        </w:rPr>
      </w:pPr>
      <w:r w:rsidRPr="00F81001">
        <w:rPr>
          <w:rFonts w:ascii="Book Antiqua" w:hAnsi="Book Antiqua" w:cs="Times New Roman"/>
          <w:sz w:val="24"/>
          <w:szCs w:val="24"/>
        </w:rPr>
        <w:t>Keterlibatan Perempuan Dibutuhkan dalam Pengambilan Kebijakan</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sz w:val="24"/>
          <w:szCs w:val="24"/>
        </w:rPr>
        <w:t>Peran perempuan sebagai anggota DPR dalam mengambil keputusan  seperti fungsi legislasi, budgeting dan pengawasan akan berpengaruh signifikan terhadap arah  perkembangan gerakan perempuan Indonesia. Masih banyak hal yang harus diperjuangkan perempuan antara lain kesetaraan dan keadilan gender  yang masih jauh dari harapan dan marginalnya perempuan di bidang politik serta terhambatnya kegiatan politik perempuan, baik secara kultural maupun structural.</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sz w:val="24"/>
          <w:szCs w:val="24"/>
        </w:rPr>
        <w:t>Sebagian besar Negara di dunia menempatkan perempuan dalam kondisi yang marginal, demikian pula di Indonesia. Berbagai masalah yang ada, misalnya kemiskinan, adalah wajah dari perempuan. Angka Kematian Ibu (AKI) di Indonesia masih lebih tinggi dibandingkan dengan negara Vietnam.</w:t>
      </w:r>
      <w:r w:rsidRPr="00F81001">
        <w:rPr>
          <w:rStyle w:val="FootnoteReference"/>
          <w:rFonts w:ascii="Book Antiqua" w:hAnsi="Book Antiqua" w:cs="Times New Roman"/>
          <w:sz w:val="24"/>
          <w:szCs w:val="24"/>
        </w:rPr>
        <w:footnoteReference w:id="3"/>
      </w:r>
      <w:r w:rsidRPr="00F81001">
        <w:rPr>
          <w:rFonts w:ascii="Book Antiqua" w:hAnsi="Book Antiqua" w:cs="Times New Roman"/>
          <w:sz w:val="24"/>
          <w:szCs w:val="24"/>
        </w:rPr>
        <w:t xml:space="preserve"> Kekerasan terhadap perempuan baik di ranah publik mapun domestik masih mendominasi persoalan yang dihadapi oleh perempuan. Laporan Tenaga Kerja Wanita (TKW) yang dianiaya oleh majikannya bahkan kemudian mengalami tuntutan hukum dibunuh masih mendominasi persoalan tenaga kerja migrant Indonesia di luar negeri. Masalah kebijakan negara di bidang-bidang utama seperti pendidikan, kesehatan dan lapangan kerja merupakan kebijakan-kebijakan politik yang seringkali perempuan tidak terlibat di dalam proses pengambilan keputusan.</w:t>
      </w:r>
    </w:p>
    <w:p w:rsidR="00F81001" w:rsidRPr="00F81001" w:rsidRDefault="00F81001" w:rsidP="00FA27C3">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Seluruh kebijakan negara sesungguhnya berdampak kepada warga negara perempuan dan anak-anak. Kita dapat membuat tiga kategori kebijakan negara yang berhubungan dengan perempuan. </w:t>
      </w:r>
      <w:r w:rsidRPr="00F81001">
        <w:rPr>
          <w:rFonts w:ascii="Book Antiqua" w:hAnsi="Book Antiqua" w:cs="Times New Roman"/>
          <w:b/>
          <w:sz w:val="24"/>
          <w:szCs w:val="24"/>
        </w:rPr>
        <w:t>Pertama</w:t>
      </w:r>
      <w:r w:rsidRPr="00F81001">
        <w:rPr>
          <w:rFonts w:ascii="Book Antiqua" w:hAnsi="Book Antiqua" w:cs="Times New Roman"/>
          <w:sz w:val="24"/>
          <w:szCs w:val="24"/>
        </w:rPr>
        <w:t xml:space="preserve">, kebijakan negara yang khusus perempuan atau </w:t>
      </w:r>
      <w:r w:rsidRPr="00F81001">
        <w:rPr>
          <w:rFonts w:ascii="Book Antiqua" w:hAnsi="Book Antiqua" w:cs="Times New Roman"/>
          <w:i/>
          <w:sz w:val="24"/>
          <w:szCs w:val="24"/>
        </w:rPr>
        <w:t>specific gender</w:t>
      </w:r>
      <w:r w:rsidRPr="00F81001">
        <w:rPr>
          <w:rFonts w:ascii="Book Antiqua" w:hAnsi="Book Antiqua" w:cs="Times New Roman"/>
          <w:sz w:val="24"/>
          <w:szCs w:val="24"/>
        </w:rPr>
        <w:t xml:space="preserve">, yaitu semua kebijakan negara yang berhubungan dengan hak reproduksi perempuan. Sejauh mana perempuan terlibat di dalamnya? Hasil studi yang dilakukan WRI menunjukkan AKI di Indonesia sebagain besar lebih disebabkan minimnya akses ke pusat kesehatan dan  manajemen pelayan kesehatan. Alasan ini dapat dikategorikan sebagai tanggung jawab negara akan tingginya AKI di Indonesia. </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b/>
          <w:sz w:val="24"/>
          <w:szCs w:val="24"/>
        </w:rPr>
        <w:t>Kedua</w:t>
      </w:r>
      <w:r w:rsidRPr="00F81001">
        <w:rPr>
          <w:rFonts w:ascii="Book Antiqua" w:hAnsi="Book Antiqua" w:cs="Times New Roman"/>
          <w:sz w:val="24"/>
          <w:szCs w:val="24"/>
        </w:rPr>
        <w:t xml:space="preserve">, kebijakan negara yang berhubungan dengan relasi perempuan dan laki-laki, di antaranya masalah perkawinan, perceraian dan mobilitas perempuan. Berbagai kebijakan tersebut seringkali merugikan perempuan. Peraturan daerah yang sekarang </w:t>
      </w:r>
      <w:r w:rsidRPr="00F81001">
        <w:rPr>
          <w:rFonts w:ascii="Book Antiqua" w:hAnsi="Book Antiqua" w:cs="Times New Roman"/>
          <w:sz w:val="24"/>
          <w:szCs w:val="24"/>
        </w:rPr>
        <w:lastRenderedPageBreak/>
        <w:t>banyak dibuat, misalnya melarang perempuan ke luar malam, adalah peraturan yang membuat perempuan dalam kondisi dirugikan. Perkawinan di bawah umur yang terjadi di berbagai daerah, kasus-kasus perceraian melalui sms, keesemuanya merugikan perempuan.</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b/>
          <w:sz w:val="24"/>
          <w:szCs w:val="24"/>
        </w:rPr>
        <w:t>Ketiga</w:t>
      </w:r>
      <w:r w:rsidRPr="00F81001">
        <w:rPr>
          <w:rFonts w:ascii="Book Antiqua" w:hAnsi="Book Antiqua" w:cs="Times New Roman"/>
          <w:sz w:val="24"/>
          <w:szCs w:val="24"/>
        </w:rPr>
        <w:t>, kebijakan negara yang kita anggap netral namun memiliki dampak yang berbeda antara laki-laki dan perempuan. Di antaranya kebijakan kesehatan, pendidikan, konflik dan perdamaian, lapangan kerja, tenaga kerja migran, masalah industri, pertanian termasuk pula kebijakan ekonomi makro yang termasuk di dalamnya masalah keuangan. Dengan demikian dalam praktiknya baik kebijakan pembangunan sosial, pembangunan ekonomi maupun pembangunan ekonomi makro dapat berdampak berbeda antara laki-laki dan perempuan.</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Peran budaya, media dan pemahaman perempuan terhadap politik menjadi variabel kompleks yang dapat menghambat partisipasi perempuan dalam politik. Fatwa ulama’ yang tidak membolehkan perempuan menjadi pemimpin, dalam konteks politik tidak boleh menjadi Presiden misalnya, memberikan kekuatan yang dahsyat terhadap proses marginalisasi perempuan untuk menduduki posisi tertinggi lembaga eksekutif tersebut. Peran media yang masih sangat bias gender, yaitu masih melihat peran perempuan di ranah domestic,  juga memberikan konstribusi terhadap kurangnya dukungan bagi perempuan yang aktif di ranah publik. Sebagian perempuan masih menganggap bahwa politik itu kotor, sehingga terjadi keengganan bagi perempuan untuk masuk dan aktif dalam ranah politik. </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Hambatan perempuan dalam berpolitik berkaitan dengan banyak aspek. </w:t>
      </w:r>
      <w:r w:rsidRPr="00F81001">
        <w:rPr>
          <w:rFonts w:ascii="Book Antiqua" w:hAnsi="Book Antiqua" w:cs="Times New Roman"/>
          <w:b/>
          <w:sz w:val="24"/>
          <w:szCs w:val="24"/>
        </w:rPr>
        <w:t>Pertama,</w:t>
      </w:r>
      <w:r w:rsidRPr="00F81001">
        <w:rPr>
          <w:rFonts w:ascii="Book Antiqua" w:hAnsi="Book Antiqua" w:cs="Times New Roman"/>
          <w:sz w:val="24"/>
          <w:szCs w:val="24"/>
        </w:rPr>
        <w:t xml:space="preserve"> hambatan politik yang harus dihadapi oleh para aktivis perempuan adalah partai politik, dominasi laki-laki dalam dunia politik dan kurangnya dukungan partai politik. Struktur partai baik formal maupun informal dan kepemimpinan dalam partai dapat menjadi faktor yang menyulitkan bagi aktivis partai politik perempuan untuk memperjuangkan agenda kesetaraan gender. Hal itu disebabkan baik karena struktur partai yang sulit bagi perempuan untuk berada di dalam proses pengambilan keputusan dan kemampuan untuk mengelaborasi kebijakan serta akses dalam seleksi kandidat. Dengan demikian salah satu perhatian terhadap peningkatan keterwakilan perempuan dibutuhkan peraturan perundang-undangan yang dapat memberikan garansi terhadap proses politik  yang ramah gender. </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b/>
          <w:sz w:val="24"/>
          <w:szCs w:val="24"/>
        </w:rPr>
        <w:lastRenderedPageBreak/>
        <w:t>Kedua,</w:t>
      </w:r>
      <w:r w:rsidRPr="00F81001">
        <w:rPr>
          <w:rFonts w:ascii="Book Antiqua" w:hAnsi="Book Antiqua" w:cs="Times New Roman"/>
          <w:sz w:val="24"/>
          <w:szCs w:val="24"/>
        </w:rPr>
        <w:t xml:space="preserve"> kendala sosial ekonomi.</w:t>
      </w:r>
      <w:r w:rsidRPr="00F81001">
        <w:rPr>
          <w:rStyle w:val="FootnoteReference"/>
          <w:rFonts w:ascii="Book Antiqua" w:hAnsi="Book Antiqua" w:cs="Times New Roman"/>
          <w:sz w:val="24"/>
          <w:szCs w:val="24"/>
        </w:rPr>
        <w:footnoteReference w:id="4"/>
      </w:r>
      <w:r w:rsidRPr="00F81001">
        <w:rPr>
          <w:rFonts w:ascii="Book Antiqua" w:hAnsi="Book Antiqua" w:cs="Times New Roman"/>
          <w:sz w:val="24"/>
          <w:szCs w:val="24"/>
        </w:rPr>
        <w:t xml:space="preserve"> Dalam praktik politik saat ini di Indonesa, hampir dipastikan bahwa peran</w:t>
      </w:r>
      <w:r w:rsidRPr="00F81001">
        <w:rPr>
          <w:rFonts w:ascii="Book Antiqua" w:hAnsi="Book Antiqua" w:cs="Times New Roman"/>
          <w:i/>
          <w:sz w:val="24"/>
          <w:szCs w:val="24"/>
        </w:rPr>
        <w:t xml:space="preserve"> money politics</w:t>
      </w:r>
      <w:r w:rsidRPr="00F81001">
        <w:rPr>
          <w:rFonts w:ascii="Book Antiqua" w:hAnsi="Book Antiqua" w:cs="Times New Roman"/>
          <w:sz w:val="24"/>
          <w:szCs w:val="24"/>
        </w:rPr>
        <w:t xml:space="preserve"> banyak menentukan keterpilihan seseorang dalam Pemilu. Persoalan ini semakin mempersulit perempuan untuk berpartisipasi dalam parlemen. Masalah-masalah seperti kemiskinan dan pengangguran, lemahnya sumber-sumber keuangan yang dibutuhkan untuk terlibat dan berpartisipasi dalam partai politik, keterbatasan pilihan profesi bagi perempuan serta beban ganda perempuan antara tugas profesi dengan tugas-tugas rumah tangga walaupun ada pengganti pembantu rumah tangga. </w:t>
      </w:r>
    </w:p>
    <w:p w:rsidR="00F81001" w:rsidRPr="00F81001" w:rsidRDefault="00F81001" w:rsidP="00F81001">
      <w:pPr>
        <w:spacing w:before="240"/>
        <w:jc w:val="both"/>
        <w:rPr>
          <w:rFonts w:ascii="Book Antiqua" w:hAnsi="Book Antiqua" w:cs="Times New Roman"/>
          <w:sz w:val="24"/>
          <w:szCs w:val="24"/>
        </w:rPr>
      </w:pPr>
      <w:r w:rsidRPr="00F81001">
        <w:rPr>
          <w:rFonts w:ascii="Book Antiqua" w:hAnsi="Book Antiqua" w:cs="Times New Roman"/>
          <w:b/>
          <w:sz w:val="24"/>
          <w:szCs w:val="24"/>
        </w:rPr>
        <w:t>Ketiga,</w:t>
      </w:r>
      <w:r w:rsidRPr="00F81001">
        <w:rPr>
          <w:rFonts w:ascii="Book Antiqua" w:hAnsi="Book Antiqua" w:cs="Times New Roman"/>
          <w:sz w:val="24"/>
          <w:szCs w:val="24"/>
        </w:rPr>
        <w:t xml:space="preserve"> adanya kendala ideologis dan psikologis. Dalam konteks di Indonesia unsur pemahaman dan interpretasi agama masih sangat dipengaruhi oleh budaya patriarkhi. Walaupun terdapat perkembangan yang menggembirakan dalam dua dekade terakhir ini, namun dominasi ideologi patriarkhi masih sangat terlihat dalam praktik politik. Sulitnya perempuan masuk dalam parlemen karena adanya ideologi bahwa tugas perempuan hanya berada di ranah domestik.</w:t>
      </w:r>
    </w:p>
    <w:p w:rsidR="00F81001" w:rsidRPr="00F81001" w:rsidRDefault="00F81001" w:rsidP="00F81001">
      <w:pPr>
        <w:ind w:firstLine="720"/>
        <w:jc w:val="both"/>
        <w:rPr>
          <w:rFonts w:ascii="Book Antiqua" w:hAnsi="Book Antiqua" w:cs="Times New Roman"/>
          <w:sz w:val="24"/>
          <w:szCs w:val="24"/>
        </w:rPr>
      </w:pPr>
      <w:r w:rsidRPr="00F81001">
        <w:rPr>
          <w:rFonts w:ascii="Book Antiqua" w:hAnsi="Book Antiqua" w:cs="Times New Roman"/>
          <w:sz w:val="24"/>
          <w:szCs w:val="24"/>
        </w:rPr>
        <w:t xml:space="preserve">Pada saat ini 101 anggota DPR perempuan tersebar dalam 11 komisi yang merupakan alat kelengkapan DPR.  Beberapa diataranya juga terlibat dalam penyusunan dan pembahasan RUU maupun revisi undang-undang, baik di dalam Panitia Kerja (Panja) Komisi atau Panitia Khusus (Pansus). Di  Baleg (Badan Legislasi) DPR RI sendiri sebagai  badan yang menggodok rancangan undang-undang yang menjadi program legislasi nasional (Prolegnas) saat ini hanya ada sekitar 8 orang perempuan dari keseluruhan yang berjumlah 50 anggota DPR atau baru sekitar 16 persen perempuan yang terlibat. </w:t>
      </w:r>
    </w:p>
    <w:p w:rsidR="00F81001" w:rsidRPr="00F81001" w:rsidRDefault="00F81001" w:rsidP="00F81001">
      <w:pPr>
        <w:rPr>
          <w:rFonts w:ascii="Book Antiqua" w:hAnsi="Book Antiqua" w:cs="Times New Roman"/>
          <w:sz w:val="24"/>
          <w:szCs w:val="24"/>
        </w:rPr>
      </w:pPr>
    </w:p>
    <w:p w:rsidR="00A80754" w:rsidRPr="00F81001" w:rsidRDefault="003851CE" w:rsidP="00F81001">
      <w:pPr>
        <w:pStyle w:val="Heading2"/>
        <w:rPr>
          <w:rFonts w:ascii="Book Antiqua" w:hAnsi="Book Antiqua" w:cs="Times New Roman"/>
          <w:sz w:val="24"/>
          <w:szCs w:val="24"/>
        </w:rPr>
      </w:pPr>
      <w:r w:rsidRPr="00F81001">
        <w:rPr>
          <w:rFonts w:ascii="Book Antiqua" w:hAnsi="Book Antiqua" w:cs="Times New Roman"/>
          <w:sz w:val="24"/>
          <w:szCs w:val="24"/>
        </w:rPr>
        <w:t>Perempuan, DPR dan Pemilu</w:t>
      </w:r>
    </w:p>
    <w:p w:rsidR="00C24A5F" w:rsidRPr="00F81001" w:rsidRDefault="00C24A5F" w:rsidP="00F81001">
      <w:pPr>
        <w:jc w:val="both"/>
        <w:rPr>
          <w:rFonts w:ascii="Book Antiqua" w:hAnsi="Book Antiqua" w:cs="Times New Roman"/>
          <w:sz w:val="24"/>
          <w:szCs w:val="24"/>
        </w:rPr>
      </w:pPr>
      <w:r w:rsidRPr="00F81001">
        <w:rPr>
          <w:rFonts w:ascii="Book Antiqua" w:hAnsi="Book Antiqua" w:cs="Times New Roman"/>
          <w:sz w:val="24"/>
          <w:szCs w:val="24"/>
        </w:rPr>
        <w:t xml:space="preserve">Hasil  pemilu 2004 menunjukkan bahwa anggota DPR perempuan Pemilu 2004 berjumlah 11,6 persen dari 550 anggota DPR. Angka ini mengalami peningkatan dibandingkan dengan jumlah anggota dewan perempuan periode sebelumnya yang berjumlah 9,6 persen. Namun demikian, peningkatan angka ini tidak signifikan untuk memperjuangkan aspirasi masyarakat sebab jumlah perempuan di parlemen masih jauh dari harapan, yaitu dibawah 30 persen. Selain itu, masyarakat sebagai pemilih tidak leluasa memilih calon wakil rakyat sebab penetapan caleg menjadi anggota legislatif masih didasarkan pada nomor urut caleg, yang lebih didominasi oleh kaum </w:t>
      </w:r>
      <w:r w:rsidRPr="00F81001">
        <w:rPr>
          <w:rFonts w:ascii="Book Antiqua" w:hAnsi="Book Antiqua" w:cs="Times New Roman"/>
          <w:sz w:val="24"/>
          <w:szCs w:val="24"/>
        </w:rPr>
        <w:lastRenderedPageBreak/>
        <w:t xml:space="preserve">laki-laki. Dengan demikian, pasal 65 ayat 1 UU No.12 Tahun 2003 tentang Pemilu tersebut bisa disebut sebagai </w:t>
      </w:r>
      <w:r w:rsidRPr="00F81001">
        <w:rPr>
          <w:rFonts w:ascii="Book Antiqua" w:hAnsi="Book Antiqua" w:cs="Times New Roman"/>
          <w:i/>
          <w:iCs/>
          <w:sz w:val="24"/>
          <w:szCs w:val="24"/>
        </w:rPr>
        <w:t xml:space="preserve">lips service </w:t>
      </w:r>
      <w:r w:rsidRPr="00F81001">
        <w:rPr>
          <w:rFonts w:ascii="Book Antiqua" w:hAnsi="Book Antiqua" w:cs="Times New Roman"/>
          <w:sz w:val="24"/>
          <w:szCs w:val="24"/>
        </w:rPr>
        <w:t xml:space="preserve">belaka sebab kuota yang dipersyaratkan hanya sampai pada tahap pencalonan saja. </w:t>
      </w:r>
    </w:p>
    <w:p w:rsidR="00A80754" w:rsidRPr="00F81001" w:rsidRDefault="003851CE" w:rsidP="00F81001">
      <w:pPr>
        <w:spacing w:before="240"/>
        <w:jc w:val="both"/>
        <w:rPr>
          <w:rFonts w:ascii="Book Antiqua" w:hAnsi="Book Antiqua" w:cs="Times New Roman"/>
          <w:sz w:val="24"/>
          <w:szCs w:val="24"/>
        </w:rPr>
      </w:pPr>
      <w:r w:rsidRPr="00F81001">
        <w:rPr>
          <w:rFonts w:ascii="Book Antiqua" w:hAnsi="Book Antiqua" w:cs="Times New Roman"/>
          <w:sz w:val="24"/>
          <w:szCs w:val="24"/>
        </w:rPr>
        <w:t>Saat ini, j</w:t>
      </w:r>
      <w:r w:rsidR="00A80754" w:rsidRPr="00F81001">
        <w:rPr>
          <w:rFonts w:ascii="Book Antiqua" w:hAnsi="Book Antiqua" w:cs="Times New Roman"/>
          <w:sz w:val="24"/>
          <w:szCs w:val="24"/>
        </w:rPr>
        <w:t xml:space="preserve">umlah perempuan yang berhasil duduk di DPR RI </w:t>
      </w:r>
      <w:r w:rsidRPr="00F81001">
        <w:rPr>
          <w:rFonts w:ascii="Book Antiqua" w:hAnsi="Book Antiqua" w:cs="Times New Roman"/>
          <w:sz w:val="24"/>
          <w:szCs w:val="24"/>
        </w:rPr>
        <w:t>periode 2009 – 2014 mencapai 101</w:t>
      </w:r>
      <w:r w:rsidR="00A80754" w:rsidRPr="00F81001">
        <w:rPr>
          <w:rFonts w:ascii="Book Antiqua" w:hAnsi="Book Antiqua" w:cs="Times New Roman"/>
          <w:sz w:val="24"/>
          <w:szCs w:val="24"/>
        </w:rPr>
        <w:t xml:space="preserve"> perempuan atau 18</w:t>
      </w:r>
      <w:r w:rsidR="00C123C8" w:rsidRPr="00F81001">
        <w:rPr>
          <w:rFonts w:ascii="Book Antiqua" w:hAnsi="Book Antiqua" w:cs="Times New Roman"/>
          <w:sz w:val="24"/>
          <w:szCs w:val="24"/>
        </w:rPr>
        <w:t xml:space="preserve"> persen</w:t>
      </w:r>
      <w:r w:rsidR="00A80754" w:rsidRPr="00F81001">
        <w:rPr>
          <w:rFonts w:ascii="Book Antiqua" w:hAnsi="Book Antiqua" w:cs="Times New Roman"/>
          <w:sz w:val="24"/>
          <w:szCs w:val="24"/>
        </w:rPr>
        <w:t xml:space="preserve"> dari total anggota DPR yang berjumlah 560 orang. Sekalipun terjadi peningkatan </w:t>
      </w:r>
      <w:r w:rsidR="00C24A5F" w:rsidRPr="00F81001">
        <w:rPr>
          <w:rFonts w:ascii="Book Antiqua" w:hAnsi="Book Antiqua" w:cs="Times New Roman"/>
          <w:sz w:val="24"/>
          <w:szCs w:val="24"/>
        </w:rPr>
        <w:t xml:space="preserve">dari pemilu 2004, </w:t>
      </w:r>
      <w:r w:rsidR="00A80754" w:rsidRPr="00F81001">
        <w:rPr>
          <w:rFonts w:ascii="Book Antiqua" w:hAnsi="Book Antiqua" w:cs="Times New Roman"/>
          <w:sz w:val="24"/>
          <w:szCs w:val="24"/>
        </w:rPr>
        <w:t xml:space="preserve"> jumlah yang ada belum </w:t>
      </w:r>
      <w:r w:rsidR="00C24A5F" w:rsidRPr="00F81001">
        <w:rPr>
          <w:rFonts w:ascii="Book Antiqua" w:hAnsi="Book Antiqua" w:cs="Times New Roman"/>
          <w:sz w:val="24"/>
          <w:szCs w:val="24"/>
        </w:rPr>
        <w:t xml:space="preserve">juga </w:t>
      </w:r>
      <w:r w:rsidR="00A80754" w:rsidRPr="00F81001">
        <w:rPr>
          <w:rFonts w:ascii="Book Antiqua" w:hAnsi="Book Antiqua" w:cs="Times New Roman"/>
          <w:sz w:val="24"/>
          <w:szCs w:val="24"/>
        </w:rPr>
        <w:t>memenuhi kuota afirmasi 30</w:t>
      </w:r>
      <w:r w:rsidR="00C24A5F" w:rsidRPr="00F81001">
        <w:rPr>
          <w:rFonts w:ascii="Book Antiqua" w:hAnsi="Book Antiqua" w:cs="Times New Roman"/>
          <w:sz w:val="24"/>
          <w:szCs w:val="24"/>
        </w:rPr>
        <w:t xml:space="preserve"> persen</w:t>
      </w:r>
      <w:r w:rsidR="00A80754" w:rsidRPr="00F81001">
        <w:rPr>
          <w:rFonts w:ascii="Book Antiqua" w:hAnsi="Book Antiqua" w:cs="Times New Roman"/>
          <w:sz w:val="24"/>
          <w:szCs w:val="24"/>
        </w:rPr>
        <w:t>. Ditambah lagi, perempuan yang ada</w:t>
      </w:r>
      <w:r w:rsidR="00A80754" w:rsidRPr="00F81001">
        <w:rPr>
          <w:rFonts w:ascii="Book Antiqua" w:hAnsi="Book Antiqua" w:cs="Times New Roman"/>
          <w:sz w:val="24"/>
          <w:szCs w:val="24"/>
          <w:lang w:val="id-ID"/>
        </w:rPr>
        <w:t xml:space="preserve"> perlu lebih ditingkatkan </w:t>
      </w:r>
      <w:r w:rsidR="00A80754" w:rsidRPr="00F81001">
        <w:rPr>
          <w:rFonts w:ascii="Book Antiqua" w:hAnsi="Book Antiqua" w:cs="Times New Roman"/>
          <w:sz w:val="24"/>
          <w:szCs w:val="24"/>
        </w:rPr>
        <w:t xml:space="preserve">baik secara jumlah maupun </w:t>
      </w:r>
      <w:r w:rsidR="00A80754" w:rsidRPr="00F81001">
        <w:rPr>
          <w:rFonts w:ascii="Book Antiqua" w:hAnsi="Book Antiqua" w:cs="Times New Roman"/>
          <w:sz w:val="24"/>
          <w:szCs w:val="24"/>
          <w:lang w:val="id-ID"/>
        </w:rPr>
        <w:t xml:space="preserve">kapasitasnya agar lebih </w:t>
      </w:r>
      <w:r w:rsidR="00A80754" w:rsidRPr="00F81001">
        <w:rPr>
          <w:rFonts w:ascii="Book Antiqua" w:hAnsi="Book Antiqua" w:cs="Times New Roman"/>
          <w:sz w:val="24"/>
          <w:szCs w:val="24"/>
        </w:rPr>
        <w:t>mampu mengungkapkan pendapatnya dalam setiap tahap pembuatan kebijakan di DPR, apalagi untuk memperjuangkan perempuan.</w:t>
      </w:r>
    </w:p>
    <w:p w:rsidR="00F91B22" w:rsidRDefault="00F91B22" w:rsidP="00F81001">
      <w:pPr>
        <w:ind w:firstLine="720"/>
        <w:jc w:val="both"/>
        <w:rPr>
          <w:rFonts w:ascii="Book Antiqua" w:hAnsi="Book Antiqua" w:cs="Times New Roman"/>
          <w:sz w:val="24"/>
          <w:szCs w:val="24"/>
        </w:rPr>
      </w:pPr>
      <w:r w:rsidRPr="00F81001">
        <w:rPr>
          <w:rFonts w:ascii="Book Antiqua" w:hAnsi="Book Antiqua" w:cs="Times New Roman"/>
          <w:sz w:val="24"/>
          <w:szCs w:val="24"/>
        </w:rPr>
        <w:t>Kebijakan afirmasi dalam bentuk kuota 30 persen keterwakilan perempuan yang terdapat dalam UU No. 31/2002 dan UU No. 12/2003 untuk Pemilu 2004, serta UU No. 2/2008 dan UU No. 10/2008 untuk Pemilu 2009, telah berhasi meningkatkan jumlah caleg (calon legislative) perempuan di DPR (lihat Tabel 1). Dampak kebijakan itu adalah meningkatnya jumlah calon anggota legislatif perempuan pada Pemilu 2004 dan Pemilu 2009.</w:t>
      </w:r>
    </w:p>
    <w:p w:rsidR="00C6385D" w:rsidRPr="00F81001" w:rsidRDefault="00C6385D" w:rsidP="00F81001">
      <w:pPr>
        <w:ind w:firstLine="720"/>
        <w:jc w:val="both"/>
        <w:rPr>
          <w:rFonts w:ascii="Book Antiqua" w:hAnsi="Book Antiqua" w:cs="Times New Roman"/>
          <w:sz w:val="24"/>
          <w:szCs w:val="24"/>
        </w:rPr>
      </w:pPr>
    </w:p>
    <w:p w:rsidR="00F91B22" w:rsidRPr="00F81001" w:rsidRDefault="00F91B22" w:rsidP="00F81001">
      <w:pPr>
        <w:jc w:val="center"/>
        <w:rPr>
          <w:rFonts w:ascii="Book Antiqua" w:hAnsi="Book Antiqua" w:cs="Times New Roman"/>
          <w:b/>
          <w:bCs/>
          <w:sz w:val="24"/>
          <w:szCs w:val="24"/>
        </w:rPr>
      </w:pPr>
      <w:r w:rsidRPr="00F81001">
        <w:rPr>
          <w:rFonts w:ascii="Book Antiqua" w:hAnsi="Book Antiqua" w:cs="Times New Roman"/>
          <w:b/>
          <w:bCs/>
          <w:sz w:val="24"/>
          <w:szCs w:val="24"/>
        </w:rPr>
        <w:t>Tabel 1: Perbandingan Perempuan Calon Anggota DPR dan Perempuan Anggota DPR Terpilih pada Pemilu 2004 dan Pemilu 2009</w:t>
      </w:r>
    </w:p>
    <w:tbl>
      <w:tblPr>
        <w:tblW w:w="0" w:type="auto"/>
        <w:jc w:val="center"/>
        <w:tblBorders>
          <w:top w:val="single" w:sz="8" w:space="0" w:color="CEB966"/>
          <w:left w:val="single" w:sz="8" w:space="0" w:color="CEB966"/>
          <w:bottom w:val="single" w:sz="8" w:space="0" w:color="CEB966"/>
          <w:right w:val="single" w:sz="8" w:space="0" w:color="CEB966"/>
          <w:insideH w:val="single" w:sz="8" w:space="0" w:color="CEB966"/>
          <w:insideV w:val="single" w:sz="8" w:space="0" w:color="CEB966"/>
        </w:tblBorders>
        <w:tblLook w:val="0000"/>
      </w:tblPr>
      <w:tblGrid>
        <w:gridCol w:w="610"/>
        <w:gridCol w:w="5317"/>
        <w:gridCol w:w="1567"/>
        <w:gridCol w:w="1543"/>
      </w:tblGrid>
      <w:tr w:rsidR="00F91B22" w:rsidRPr="00F81001" w:rsidTr="003173A7">
        <w:trPr>
          <w:trHeight w:val="376"/>
          <w:jc w:val="center"/>
        </w:trPr>
        <w:tc>
          <w:tcPr>
            <w:tcW w:w="0" w:type="auto"/>
            <w:shd w:val="clear" w:color="auto" w:fill="F3EDD9"/>
          </w:tcPr>
          <w:p w:rsidR="00F91B22" w:rsidRPr="00F81001" w:rsidRDefault="00F91B22"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No.</w:t>
            </w:r>
          </w:p>
        </w:tc>
        <w:tc>
          <w:tcPr>
            <w:tcW w:w="5317" w:type="dxa"/>
            <w:shd w:val="clear" w:color="auto" w:fill="F3EDD9"/>
          </w:tcPr>
          <w:p w:rsidR="00F91B22" w:rsidRPr="00F81001" w:rsidRDefault="00F91B22"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Keterangan</w:t>
            </w:r>
          </w:p>
        </w:tc>
        <w:tc>
          <w:tcPr>
            <w:tcW w:w="1567" w:type="dxa"/>
            <w:shd w:val="clear" w:color="auto" w:fill="F3EDD9"/>
          </w:tcPr>
          <w:p w:rsidR="00F91B22" w:rsidRPr="00F81001" w:rsidRDefault="00F91B22"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Pemilu 2004</w:t>
            </w:r>
          </w:p>
        </w:tc>
        <w:tc>
          <w:tcPr>
            <w:tcW w:w="0" w:type="auto"/>
            <w:shd w:val="clear" w:color="auto" w:fill="F3EDD9"/>
          </w:tcPr>
          <w:p w:rsidR="00F91B22" w:rsidRPr="00F81001" w:rsidRDefault="00F91B22"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Pemilu 2009</w:t>
            </w:r>
          </w:p>
        </w:tc>
      </w:tr>
      <w:tr w:rsidR="00F91B22" w:rsidRPr="00F81001" w:rsidTr="003173A7">
        <w:trPr>
          <w:trHeight w:val="20"/>
          <w:jc w:val="center"/>
        </w:trPr>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01.</w:t>
            </w:r>
          </w:p>
        </w:tc>
        <w:tc>
          <w:tcPr>
            <w:tcW w:w="5317" w:type="dxa"/>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Jumlah Calon Anggota DPR Perempuan</w:t>
            </w:r>
          </w:p>
        </w:tc>
        <w:tc>
          <w:tcPr>
            <w:tcW w:w="156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2.507</w:t>
            </w:r>
          </w:p>
        </w:tc>
        <w:tc>
          <w:tcPr>
            <w:tcW w:w="0" w:type="auto"/>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3.910</w:t>
            </w:r>
          </w:p>
        </w:tc>
      </w:tr>
      <w:tr w:rsidR="00F91B22" w:rsidRPr="00F81001" w:rsidTr="003173A7">
        <w:trPr>
          <w:trHeight w:val="20"/>
          <w:jc w:val="center"/>
        </w:trPr>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02.</w:t>
            </w:r>
          </w:p>
        </w:tc>
        <w:tc>
          <w:tcPr>
            <w:tcW w:w="531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Persentase Calon Anggota DPR Perempuan</w:t>
            </w:r>
          </w:p>
        </w:tc>
        <w:tc>
          <w:tcPr>
            <w:tcW w:w="156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33,00%</w:t>
            </w:r>
          </w:p>
        </w:tc>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34,70%</w:t>
            </w:r>
          </w:p>
          <w:p w:rsidR="00F91B22" w:rsidRPr="00F81001" w:rsidRDefault="00F91B22" w:rsidP="00F81001">
            <w:pPr>
              <w:spacing w:after="0"/>
              <w:jc w:val="center"/>
              <w:rPr>
                <w:rFonts w:ascii="Book Antiqua" w:hAnsi="Book Antiqua" w:cs="Times New Roman"/>
                <w:sz w:val="24"/>
                <w:szCs w:val="24"/>
              </w:rPr>
            </w:pPr>
          </w:p>
        </w:tc>
      </w:tr>
      <w:tr w:rsidR="00F91B22" w:rsidRPr="00F81001" w:rsidTr="003173A7">
        <w:trPr>
          <w:trHeight w:val="20"/>
          <w:jc w:val="center"/>
        </w:trPr>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03.</w:t>
            </w:r>
          </w:p>
        </w:tc>
        <w:tc>
          <w:tcPr>
            <w:tcW w:w="5317" w:type="dxa"/>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Jumlah Calon Anggota DPR Perempuan Terpilih</w:t>
            </w:r>
          </w:p>
        </w:tc>
        <w:tc>
          <w:tcPr>
            <w:tcW w:w="156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61</w:t>
            </w:r>
          </w:p>
        </w:tc>
        <w:tc>
          <w:tcPr>
            <w:tcW w:w="0" w:type="auto"/>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101</w:t>
            </w:r>
          </w:p>
        </w:tc>
      </w:tr>
      <w:tr w:rsidR="00F91B22" w:rsidRPr="00F81001" w:rsidTr="003173A7">
        <w:trPr>
          <w:trHeight w:val="20"/>
          <w:jc w:val="center"/>
        </w:trPr>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04.</w:t>
            </w:r>
          </w:p>
        </w:tc>
        <w:tc>
          <w:tcPr>
            <w:tcW w:w="531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Persentase Calon Anggota DPR Perempuan Terpilih</w:t>
            </w:r>
          </w:p>
        </w:tc>
        <w:tc>
          <w:tcPr>
            <w:tcW w:w="1567" w:type="dxa"/>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11,09%</w:t>
            </w:r>
          </w:p>
        </w:tc>
        <w:tc>
          <w:tcPr>
            <w:tcW w:w="0" w:type="auto"/>
            <w:shd w:val="clear" w:color="auto" w:fill="F3EDD9"/>
          </w:tcPr>
          <w:p w:rsidR="00F91B22" w:rsidRPr="00F81001" w:rsidRDefault="00F91B22" w:rsidP="00F81001">
            <w:pPr>
              <w:spacing w:after="0"/>
              <w:jc w:val="center"/>
              <w:rPr>
                <w:rFonts w:ascii="Book Antiqua" w:hAnsi="Book Antiqua" w:cs="Times New Roman"/>
                <w:sz w:val="24"/>
                <w:szCs w:val="24"/>
              </w:rPr>
            </w:pPr>
            <w:r w:rsidRPr="00F81001">
              <w:rPr>
                <w:rFonts w:ascii="Book Antiqua" w:hAnsi="Book Antiqua" w:cs="Times New Roman"/>
                <w:sz w:val="24"/>
                <w:szCs w:val="24"/>
              </w:rPr>
              <w:t>17,86%</w:t>
            </w:r>
          </w:p>
        </w:tc>
      </w:tr>
    </w:tbl>
    <w:p w:rsidR="00F91B22" w:rsidRPr="00F81001" w:rsidRDefault="00F91B22" w:rsidP="00F81001">
      <w:pPr>
        <w:spacing w:after="0"/>
        <w:ind w:left="2160" w:firstLine="720"/>
        <w:rPr>
          <w:rFonts w:ascii="Book Antiqua" w:hAnsi="Book Antiqua" w:cs="Times New Roman"/>
          <w:sz w:val="24"/>
          <w:szCs w:val="24"/>
          <w:lang w:val="id-ID"/>
        </w:rPr>
      </w:pPr>
      <w:r w:rsidRPr="00F81001">
        <w:rPr>
          <w:rFonts w:ascii="Book Antiqua" w:hAnsi="Book Antiqua" w:cs="Times New Roman"/>
          <w:b/>
          <w:bCs/>
          <w:sz w:val="24"/>
          <w:szCs w:val="24"/>
        </w:rPr>
        <w:t>Sumber</w:t>
      </w:r>
      <w:r w:rsidRPr="00F81001">
        <w:rPr>
          <w:rFonts w:ascii="Book Antiqua" w:hAnsi="Book Antiqua" w:cs="Times New Roman"/>
          <w:sz w:val="24"/>
          <w:szCs w:val="24"/>
        </w:rPr>
        <w:t>: Komisi Pemilihan Umum</w:t>
      </w:r>
    </w:p>
    <w:p w:rsidR="00867271" w:rsidRPr="00F81001" w:rsidRDefault="00867271" w:rsidP="00F81001">
      <w:pPr>
        <w:spacing w:before="240"/>
        <w:jc w:val="both"/>
        <w:rPr>
          <w:rFonts w:ascii="Book Antiqua" w:hAnsi="Book Antiqua" w:cs="Times New Roman"/>
          <w:sz w:val="24"/>
          <w:szCs w:val="24"/>
        </w:rPr>
      </w:pPr>
    </w:p>
    <w:p w:rsidR="00DB3797" w:rsidRPr="00F81001" w:rsidRDefault="00F91B22"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101 perempuan yang sudah berhasil  menjadi anggota dewan pada tahun 2009 belumlah cukup. 101 hanya 18 persen dari keseluruhan anggota DPR, sementara </w:t>
      </w:r>
      <w:r w:rsidRPr="00F81001">
        <w:rPr>
          <w:rFonts w:ascii="Book Antiqua" w:hAnsi="Book Antiqua" w:cs="Times New Roman"/>
          <w:i/>
          <w:sz w:val="24"/>
          <w:szCs w:val="24"/>
        </w:rPr>
        <w:t>critical mass</w:t>
      </w:r>
      <w:r w:rsidRPr="00F81001">
        <w:rPr>
          <w:rFonts w:ascii="Book Antiqua" w:hAnsi="Book Antiqua" w:cs="Times New Roman"/>
          <w:sz w:val="24"/>
          <w:szCs w:val="24"/>
        </w:rPr>
        <w:t xml:space="preserve"> yang diamanatkan dalam undang-undang adalah 30 persen. </w:t>
      </w:r>
      <w:r w:rsidR="00DB3797" w:rsidRPr="00F81001">
        <w:rPr>
          <w:rFonts w:ascii="Book Antiqua" w:hAnsi="Book Antiqua" w:cs="Times New Roman"/>
          <w:sz w:val="24"/>
          <w:szCs w:val="24"/>
        </w:rPr>
        <w:t xml:space="preserve">Belum lagi bila kita </w:t>
      </w:r>
      <w:r w:rsidR="00DB3797" w:rsidRPr="00F81001">
        <w:rPr>
          <w:rFonts w:ascii="Book Antiqua" w:hAnsi="Book Antiqua" w:cs="Times New Roman"/>
          <w:sz w:val="24"/>
          <w:szCs w:val="24"/>
        </w:rPr>
        <w:lastRenderedPageBreak/>
        <w:t xml:space="preserve">melihat keterwakilan perempuan di DPR tingkat provinsi dan kabupaten, dimana keterwakilan perempuan lebih rendah. </w:t>
      </w:r>
    </w:p>
    <w:p w:rsidR="003851CE" w:rsidRPr="00F81001" w:rsidRDefault="003851CE" w:rsidP="00F81001">
      <w:pPr>
        <w:jc w:val="center"/>
        <w:rPr>
          <w:rFonts w:ascii="Book Antiqua" w:hAnsi="Book Antiqua" w:cs="Times New Roman"/>
          <w:b/>
          <w:bCs/>
          <w:sz w:val="24"/>
          <w:szCs w:val="24"/>
        </w:rPr>
      </w:pPr>
    </w:p>
    <w:p w:rsidR="00DB3797" w:rsidRPr="00F81001" w:rsidRDefault="00DB3797" w:rsidP="00F81001">
      <w:pPr>
        <w:jc w:val="center"/>
        <w:rPr>
          <w:rFonts w:ascii="Book Antiqua" w:hAnsi="Book Antiqua" w:cs="Times New Roman"/>
          <w:b/>
          <w:bCs/>
          <w:sz w:val="24"/>
          <w:szCs w:val="24"/>
        </w:rPr>
      </w:pPr>
      <w:r w:rsidRPr="00F81001">
        <w:rPr>
          <w:rFonts w:ascii="Book Antiqua" w:hAnsi="Book Antiqua" w:cs="Times New Roman"/>
          <w:b/>
          <w:bCs/>
          <w:sz w:val="24"/>
          <w:szCs w:val="24"/>
        </w:rPr>
        <w:t>Tabel 2: Keterpilihan Perempuan di Lembaga Legislatif Hasil Pemilu 2009</w:t>
      </w:r>
    </w:p>
    <w:tbl>
      <w:tblPr>
        <w:tblpPr w:leftFromText="180" w:rightFromText="180" w:vertAnchor="text" w:horzAnchor="margin" w:tblpY="99"/>
        <w:tblW w:w="0" w:type="auto"/>
        <w:tblBorders>
          <w:top w:val="single" w:sz="8" w:space="0" w:color="CEB966"/>
          <w:left w:val="single" w:sz="8" w:space="0" w:color="CEB966"/>
          <w:bottom w:val="single" w:sz="8" w:space="0" w:color="CEB966"/>
          <w:right w:val="single" w:sz="8" w:space="0" w:color="CEB966"/>
          <w:insideH w:val="single" w:sz="8" w:space="0" w:color="CEB966"/>
          <w:insideV w:val="single" w:sz="8" w:space="0" w:color="CEB966"/>
        </w:tblBorders>
        <w:tblLook w:val="00A0"/>
      </w:tblPr>
      <w:tblGrid>
        <w:gridCol w:w="2034"/>
        <w:gridCol w:w="2394"/>
        <w:gridCol w:w="2394"/>
        <w:gridCol w:w="2394"/>
      </w:tblGrid>
      <w:tr w:rsidR="00DB3797" w:rsidRPr="00F81001" w:rsidTr="003173A7">
        <w:trPr>
          <w:trHeight w:val="340"/>
        </w:trPr>
        <w:tc>
          <w:tcPr>
            <w:tcW w:w="1955" w:type="dxa"/>
            <w:vMerge w:val="restart"/>
            <w:tcBorders>
              <w:bottom w:val="single" w:sz="18" w:space="0" w:color="CEB966"/>
            </w:tcBorders>
          </w:tcPr>
          <w:p w:rsidR="00DB3797" w:rsidRPr="00F81001" w:rsidRDefault="00DB3797"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Legislatif</w:t>
            </w:r>
          </w:p>
        </w:tc>
        <w:tc>
          <w:tcPr>
            <w:tcW w:w="4788" w:type="dxa"/>
            <w:gridSpan w:val="2"/>
            <w:tcBorders>
              <w:bottom w:val="single" w:sz="18" w:space="0" w:color="CEB966"/>
            </w:tcBorders>
          </w:tcPr>
          <w:p w:rsidR="00DB3797" w:rsidRPr="00F81001" w:rsidRDefault="00DB3797"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Anggota Legislatif</w:t>
            </w:r>
          </w:p>
        </w:tc>
        <w:tc>
          <w:tcPr>
            <w:tcW w:w="2394" w:type="dxa"/>
            <w:vMerge w:val="restart"/>
            <w:tcBorders>
              <w:bottom w:val="single" w:sz="18" w:space="0" w:color="CEB966"/>
            </w:tcBorders>
          </w:tcPr>
          <w:p w:rsidR="00DB3797" w:rsidRPr="00F81001" w:rsidRDefault="00DB3797"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Total</w:t>
            </w:r>
          </w:p>
        </w:tc>
      </w:tr>
      <w:tr w:rsidR="00DB3797" w:rsidRPr="00F81001" w:rsidTr="003173A7">
        <w:trPr>
          <w:trHeight w:val="178"/>
        </w:trPr>
        <w:tc>
          <w:tcPr>
            <w:tcW w:w="1955" w:type="dxa"/>
            <w:vMerge/>
            <w:shd w:val="clear" w:color="auto" w:fill="F3EDD9"/>
          </w:tcPr>
          <w:p w:rsidR="00DB3797" w:rsidRPr="00F81001" w:rsidRDefault="00DB3797" w:rsidP="00F81001">
            <w:pPr>
              <w:spacing w:after="0"/>
              <w:rPr>
                <w:rFonts w:ascii="Book Antiqua" w:hAnsi="Book Antiqua" w:cs="Times New Roman"/>
                <w:b/>
                <w:bCs/>
                <w:sz w:val="24"/>
                <w:szCs w:val="24"/>
              </w:rPr>
            </w:pPr>
          </w:p>
        </w:tc>
        <w:tc>
          <w:tcPr>
            <w:tcW w:w="2394" w:type="dxa"/>
            <w:shd w:val="clear" w:color="auto" w:fill="F3EDD9"/>
          </w:tcPr>
          <w:p w:rsidR="00DB3797" w:rsidRPr="00F81001" w:rsidRDefault="00DB3797"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Perempuan</w:t>
            </w:r>
          </w:p>
        </w:tc>
        <w:tc>
          <w:tcPr>
            <w:tcW w:w="2394" w:type="dxa"/>
            <w:shd w:val="clear" w:color="auto" w:fill="F3EDD9"/>
          </w:tcPr>
          <w:p w:rsidR="00DB3797" w:rsidRPr="00F81001" w:rsidRDefault="00DB3797" w:rsidP="00F81001">
            <w:pPr>
              <w:spacing w:after="0"/>
              <w:jc w:val="center"/>
              <w:rPr>
                <w:rFonts w:ascii="Book Antiqua" w:hAnsi="Book Antiqua" w:cs="Times New Roman"/>
                <w:b/>
                <w:bCs/>
                <w:sz w:val="24"/>
                <w:szCs w:val="24"/>
              </w:rPr>
            </w:pPr>
            <w:r w:rsidRPr="00F81001">
              <w:rPr>
                <w:rFonts w:ascii="Book Antiqua" w:hAnsi="Book Antiqua" w:cs="Times New Roman"/>
                <w:b/>
                <w:bCs/>
                <w:sz w:val="24"/>
                <w:szCs w:val="24"/>
              </w:rPr>
              <w:t>Laki-laki</w:t>
            </w:r>
          </w:p>
        </w:tc>
        <w:tc>
          <w:tcPr>
            <w:tcW w:w="2394" w:type="dxa"/>
            <w:vMerge/>
            <w:shd w:val="clear" w:color="auto" w:fill="F3EDD9"/>
          </w:tcPr>
          <w:p w:rsidR="00DB3797" w:rsidRPr="00F81001" w:rsidRDefault="00DB3797" w:rsidP="00F81001">
            <w:pPr>
              <w:spacing w:after="0"/>
              <w:rPr>
                <w:rFonts w:ascii="Book Antiqua" w:hAnsi="Book Antiqua" w:cs="Times New Roman"/>
                <w:sz w:val="24"/>
                <w:szCs w:val="24"/>
              </w:rPr>
            </w:pPr>
          </w:p>
        </w:tc>
      </w:tr>
      <w:tr w:rsidR="00DB3797" w:rsidRPr="00F81001" w:rsidTr="003173A7">
        <w:trPr>
          <w:trHeight w:val="413"/>
        </w:trPr>
        <w:tc>
          <w:tcPr>
            <w:tcW w:w="1955" w:type="dxa"/>
          </w:tcPr>
          <w:p w:rsidR="00DB3797" w:rsidRPr="00F81001" w:rsidRDefault="00DB3797" w:rsidP="00F81001">
            <w:pPr>
              <w:spacing w:after="0"/>
              <w:rPr>
                <w:rFonts w:ascii="Book Antiqua" w:hAnsi="Book Antiqua" w:cs="Times New Roman"/>
                <w:b/>
                <w:bCs/>
                <w:sz w:val="24"/>
                <w:szCs w:val="24"/>
              </w:rPr>
            </w:pPr>
            <w:r w:rsidRPr="00F81001">
              <w:rPr>
                <w:rFonts w:ascii="Book Antiqua" w:hAnsi="Book Antiqua" w:cs="Times New Roman"/>
                <w:sz w:val="24"/>
                <w:szCs w:val="24"/>
              </w:rPr>
              <w:t>DPR</w:t>
            </w: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103 (18%)</w:t>
            </w:r>
          </w:p>
          <w:p w:rsidR="00DB3797" w:rsidRPr="00F81001" w:rsidRDefault="00DB3797" w:rsidP="00F81001">
            <w:pPr>
              <w:spacing w:after="0"/>
              <w:rPr>
                <w:rFonts w:ascii="Book Antiqua" w:hAnsi="Book Antiqua" w:cs="Times New Roman"/>
                <w:sz w:val="24"/>
                <w:szCs w:val="24"/>
                <w:lang w:val="id-ID"/>
              </w:rPr>
            </w:pP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457</w:t>
            </w:r>
          </w:p>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(82%)</w:t>
            </w: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560</w:t>
            </w:r>
          </w:p>
          <w:p w:rsidR="00DB3797" w:rsidRPr="00F81001" w:rsidRDefault="00DB3797" w:rsidP="00F81001">
            <w:pPr>
              <w:spacing w:after="0"/>
              <w:rPr>
                <w:rFonts w:ascii="Book Antiqua" w:hAnsi="Book Antiqua" w:cs="Times New Roman"/>
                <w:sz w:val="24"/>
                <w:szCs w:val="24"/>
              </w:rPr>
            </w:pPr>
          </w:p>
        </w:tc>
      </w:tr>
      <w:tr w:rsidR="00DB3797" w:rsidRPr="00F81001" w:rsidTr="003173A7">
        <w:tc>
          <w:tcPr>
            <w:tcW w:w="1955" w:type="dxa"/>
            <w:shd w:val="clear" w:color="auto" w:fill="F3EDD9"/>
          </w:tcPr>
          <w:p w:rsidR="00DB3797" w:rsidRPr="00F81001" w:rsidRDefault="00DB3797" w:rsidP="00F81001">
            <w:pPr>
              <w:spacing w:after="0"/>
              <w:rPr>
                <w:rFonts w:ascii="Book Antiqua" w:hAnsi="Book Antiqua" w:cs="Times New Roman"/>
                <w:b/>
                <w:bCs/>
                <w:sz w:val="24"/>
                <w:szCs w:val="24"/>
              </w:rPr>
            </w:pPr>
            <w:r w:rsidRPr="00F81001">
              <w:rPr>
                <w:rFonts w:ascii="Book Antiqua" w:hAnsi="Book Antiqua" w:cs="Times New Roman"/>
                <w:sz w:val="24"/>
                <w:szCs w:val="24"/>
              </w:rPr>
              <w:t>DPRD Provinsi</w:t>
            </w:r>
          </w:p>
        </w:tc>
        <w:tc>
          <w:tcPr>
            <w:tcW w:w="2394" w:type="dxa"/>
            <w:shd w:val="clear" w:color="auto" w:fill="F3EDD9"/>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321</w:t>
            </w:r>
          </w:p>
          <w:p w:rsidR="00DB3797" w:rsidRPr="00F81001" w:rsidRDefault="00DB3797" w:rsidP="00F81001">
            <w:pPr>
              <w:spacing w:after="0"/>
              <w:rPr>
                <w:rFonts w:ascii="Book Antiqua" w:hAnsi="Book Antiqua" w:cs="Times New Roman"/>
                <w:sz w:val="24"/>
                <w:szCs w:val="24"/>
                <w:lang w:val="id-ID"/>
              </w:rPr>
            </w:pPr>
            <w:r w:rsidRPr="00F81001">
              <w:rPr>
                <w:rFonts w:ascii="Book Antiqua" w:hAnsi="Book Antiqua" w:cs="Times New Roman"/>
                <w:sz w:val="24"/>
                <w:szCs w:val="24"/>
              </w:rPr>
              <w:t>(16%)</w:t>
            </w:r>
          </w:p>
        </w:tc>
        <w:tc>
          <w:tcPr>
            <w:tcW w:w="2394" w:type="dxa"/>
            <w:shd w:val="clear" w:color="auto" w:fill="F3EDD9"/>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1.684</w:t>
            </w:r>
          </w:p>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(84%)</w:t>
            </w:r>
          </w:p>
        </w:tc>
        <w:tc>
          <w:tcPr>
            <w:tcW w:w="2394" w:type="dxa"/>
            <w:shd w:val="clear" w:color="auto" w:fill="F3EDD9"/>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2005</w:t>
            </w:r>
          </w:p>
          <w:p w:rsidR="00DB3797" w:rsidRPr="00F81001" w:rsidRDefault="00DB3797" w:rsidP="00F81001">
            <w:pPr>
              <w:spacing w:after="0"/>
              <w:rPr>
                <w:rFonts w:ascii="Book Antiqua" w:hAnsi="Book Antiqua" w:cs="Times New Roman"/>
                <w:sz w:val="24"/>
                <w:szCs w:val="24"/>
              </w:rPr>
            </w:pPr>
          </w:p>
        </w:tc>
      </w:tr>
      <w:tr w:rsidR="00DB3797" w:rsidRPr="00F81001" w:rsidTr="003173A7">
        <w:tc>
          <w:tcPr>
            <w:tcW w:w="1955" w:type="dxa"/>
          </w:tcPr>
          <w:p w:rsidR="00DB3797" w:rsidRPr="00F81001" w:rsidRDefault="00DB3797" w:rsidP="00F81001">
            <w:pPr>
              <w:spacing w:after="0"/>
              <w:rPr>
                <w:rFonts w:ascii="Book Antiqua" w:hAnsi="Book Antiqua" w:cs="Times New Roman"/>
                <w:b/>
                <w:bCs/>
                <w:sz w:val="24"/>
                <w:szCs w:val="24"/>
              </w:rPr>
            </w:pPr>
            <w:r w:rsidRPr="00F81001">
              <w:rPr>
                <w:rFonts w:ascii="Book Antiqua" w:hAnsi="Book Antiqua" w:cs="Times New Roman"/>
                <w:sz w:val="24"/>
                <w:szCs w:val="24"/>
              </w:rPr>
              <w:t>DPRD</w:t>
            </w:r>
          </w:p>
          <w:p w:rsidR="00DB3797" w:rsidRPr="00F81001" w:rsidRDefault="00DB3797" w:rsidP="00F81001">
            <w:pPr>
              <w:spacing w:after="0"/>
              <w:rPr>
                <w:rFonts w:ascii="Book Antiqua" w:hAnsi="Book Antiqua" w:cs="Times New Roman"/>
                <w:b/>
                <w:bCs/>
                <w:sz w:val="24"/>
                <w:szCs w:val="24"/>
              </w:rPr>
            </w:pPr>
            <w:r w:rsidRPr="00F81001">
              <w:rPr>
                <w:rFonts w:ascii="Book Antiqua" w:hAnsi="Book Antiqua" w:cs="Times New Roman"/>
                <w:sz w:val="24"/>
                <w:szCs w:val="24"/>
              </w:rPr>
              <w:t>Kabupaten/Kota</w:t>
            </w:r>
          </w:p>
          <w:p w:rsidR="00DB3797" w:rsidRPr="00F81001" w:rsidRDefault="00DB3797" w:rsidP="00F81001">
            <w:pPr>
              <w:spacing w:after="0"/>
              <w:rPr>
                <w:rFonts w:ascii="Book Antiqua" w:hAnsi="Book Antiqua" w:cs="Times New Roman"/>
                <w:b/>
                <w:bCs/>
                <w:sz w:val="24"/>
                <w:szCs w:val="24"/>
                <w:lang w:val="id-ID"/>
              </w:rPr>
            </w:pPr>
            <w:r w:rsidRPr="00F81001">
              <w:rPr>
                <w:rFonts w:ascii="Book Antiqua" w:hAnsi="Book Antiqua" w:cs="Times New Roman"/>
                <w:sz w:val="24"/>
                <w:szCs w:val="24"/>
              </w:rPr>
              <w:t>(461 DPRD)</w:t>
            </w: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1.857</w:t>
            </w:r>
          </w:p>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(12%)</w:t>
            </w:r>
          </w:p>
          <w:p w:rsidR="00DB3797" w:rsidRPr="00F81001" w:rsidRDefault="00DB3797" w:rsidP="00F81001">
            <w:pPr>
              <w:spacing w:after="0"/>
              <w:rPr>
                <w:rFonts w:ascii="Book Antiqua" w:hAnsi="Book Antiqua" w:cs="Times New Roman"/>
                <w:sz w:val="24"/>
                <w:szCs w:val="24"/>
              </w:rPr>
            </w:pP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13.901</w:t>
            </w:r>
          </w:p>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(88%)</w:t>
            </w:r>
          </w:p>
        </w:tc>
        <w:tc>
          <w:tcPr>
            <w:tcW w:w="2394" w:type="dxa"/>
          </w:tcPr>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sz w:val="24"/>
                <w:szCs w:val="24"/>
              </w:rPr>
              <w:t>15.758</w:t>
            </w:r>
          </w:p>
          <w:p w:rsidR="00DB3797" w:rsidRPr="00F81001" w:rsidRDefault="00DB3797" w:rsidP="00F81001">
            <w:pPr>
              <w:spacing w:after="0"/>
              <w:rPr>
                <w:rFonts w:ascii="Book Antiqua" w:hAnsi="Book Antiqua" w:cs="Times New Roman"/>
                <w:sz w:val="24"/>
                <w:szCs w:val="24"/>
              </w:rPr>
            </w:pPr>
          </w:p>
        </w:tc>
      </w:tr>
    </w:tbl>
    <w:p w:rsidR="00DB3797" w:rsidRPr="00F81001" w:rsidRDefault="00DB3797" w:rsidP="00F81001">
      <w:pPr>
        <w:spacing w:after="0"/>
        <w:rPr>
          <w:rFonts w:ascii="Book Antiqua" w:hAnsi="Book Antiqua" w:cs="Times New Roman"/>
          <w:sz w:val="24"/>
          <w:szCs w:val="24"/>
        </w:rPr>
      </w:pPr>
      <w:r w:rsidRPr="00F81001">
        <w:rPr>
          <w:rFonts w:ascii="Book Antiqua" w:hAnsi="Book Antiqua" w:cs="Times New Roman"/>
          <w:b/>
          <w:bCs/>
          <w:i/>
          <w:iCs/>
          <w:sz w:val="24"/>
          <w:szCs w:val="24"/>
        </w:rPr>
        <w:t>Sumber</w:t>
      </w:r>
      <w:r w:rsidRPr="00F81001">
        <w:rPr>
          <w:rFonts w:ascii="Book Antiqua" w:hAnsi="Book Antiqua" w:cs="Times New Roman"/>
          <w:sz w:val="24"/>
          <w:szCs w:val="24"/>
        </w:rPr>
        <w:t>: Puskapol UI</w:t>
      </w:r>
    </w:p>
    <w:p w:rsidR="00867271" w:rsidRPr="00F81001" w:rsidRDefault="00867271" w:rsidP="00F81001">
      <w:pPr>
        <w:ind w:firstLine="720"/>
        <w:jc w:val="both"/>
        <w:rPr>
          <w:rFonts w:ascii="Book Antiqua" w:hAnsi="Book Antiqua" w:cs="Times New Roman"/>
          <w:sz w:val="24"/>
          <w:szCs w:val="24"/>
        </w:rPr>
      </w:pPr>
    </w:p>
    <w:p w:rsidR="00F70F43" w:rsidRPr="00F81001" w:rsidRDefault="00F70F43" w:rsidP="00F81001">
      <w:pPr>
        <w:ind w:firstLine="720"/>
        <w:jc w:val="both"/>
        <w:rPr>
          <w:rFonts w:ascii="Book Antiqua" w:hAnsi="Book Antiqua" w:cs="Times New Roman"/>
          <w:sz w:val="24"/>
          <w:szCs w:val="24"/>
        </w:rPr>
      </w:pPr>
      <w:r w:rsidRPr="00F81001">
        <w:rPr>
          <w:rFonts w:ascii="Book Antiqua" w:hAnsi="Book Antiqua" w:cs="Times New Roman"/>
          <w:sz w:val="24"/>
          <w:szCs w:val="24"/>
        </w:rPr>
        <w:t xml:space="preserve">Puskapol UI dalam penelitiannya memperlihatkan bahwa pada tingkat DPRD kabupaten/kota hasil Pemilu 2009 dari </w:t>
      </w:r>
      <w:r w:rsidRPr="00F81001">
        <w:rPr>
          <w:rFonts w:ascii="Book Antiqua" w:hAnsi="Book Antiqua" w:cs="Times New Roman"/>
          <w:b/>
          <w:sz w:val="24"/>
          <w:szCs w:val="24"/>
        </w:rPr>
        <w:t>461 kabupaten/kota</w:t>
      </w:r>
      <w:r w:rsidRPr="00F81001">
        <w:rPr>
          <w:rFonts w:ascii="Book Antiqua" w:hAnsi="Book Antiqua" w:cs="Times New Roman"/>
          <w:sz w:val="24"/>
          <w:szCs w:val="24"/>
        </w:rPr>
        <w:t xml:space="preserve"> terdapat </w:t>
      </w:r>
      <w:r w:rsidRPr="00F81001">
        <w:rPr>
          <w:rFonts w:ascii="Book Antiqua" w:hAnsi="Book Antiqua" w:cs="Times New Roman"/>
          <w:b/>
          <w:sz w:val="24"/>
          <w:szCs w:val="24"/>
        </w:rPr>
        <w:t>29 DPRD Kabupaten/Kota</w:t>
      </w:r>
      <w:r w:rsidRPr="00F81001">
        <w:rPr>
          <w:rFonts w:ascii="Book Antiqua" w:hAnsi="Book Antiqua" w:cs="Times New Roman"/>
          <w:sz w:val="24"/>
          <w:szCs w:val="24"/>
        </w:rPr>
        <w:t xml:space="preserve"> yang </w:t>
      </w:r>
      <w:r w:rsidRPr="00F81001">
        <w:rPr>
          <w:rFonts w:ascii="Book Antiqua" w:hAnsi="Book Antiqua" w:cs="Times New Roman"/>
          <w:b/>
          <w:sz w:val="24"/>
          <w:szCs w:val="24"/>
        </w:rPr>
        <w:t>tidak memiliki anggota perempuan</w:t>
      </w:r>
      <w:r w:rsidRPr="00F81001">
        <w:rPr>
          <w:rFonts w:ascii="Book Antiqua" w:hAnsi="Book Antiqua" w:cs="Times New Roman"/>
          <w:sz w:val="24"/>
          <w:szCs w:val="24"/>
        </w:rPr>
        <w:t xml:space="preserve">. Kemudian, </w:t>
      </w:r>
      <w:r w:rsidRPr="00F81001">
        <w:rPr>
          <w:rFonts w:ascii="Book Antiqua" w:hAnsi="Book Antiqua" w:cs="Times New Roman"/>
          <w:b/>
          <w:sz w:val="24"/>
          <w:szCs w:val="24"/>
        </w:rPr>
        <w:t>66 DPRD</w:t>
      </w:r>
      <w:r w:rsidRPr="00F81001">
        <w:rPr>
          <w:rFonts w:ascii="Book Antiqua" w:hAnsi="Book Antiqua" w:cs="Times New Roman"/>
          <w:sz w:val="24"/>
          <w:szCs w:val="24"/>
        </w:rPr>
        <w:t xml:space="preserve"> Kabupaten/Kota hanya memiliki </w:t>
      </w:r>
      <w:r w:rsidRPr="00F81001">
        <w:rPr>
          <w:rFonts w:ascii="Book Antiqua" w:hAnsi="Book Antiqua" w:cs="Times New Roman"/>
          <w:b/>
          <w:sz w:val="24"/>
          <w:szCs w:val="24"/>
        </w:rPr>
        <w:t>satu anggota perempuan</w:t>
      </w:r>
      <w:r w:rsidRPr="00F81001">
        <w:rPr>
          <w:rFonts w:ascii="Book Antiqua" w:hAnsi="Book Antiqua" w:cs="Times New Roman"/>
          <w:sz w:val="24"/>
          <w:szCs w:val="24"/>
        </w:rPr>
        <w:t xml:space="preserve">. Lebih lanjut, hanya terdapat </w:t>
      </w:r>
      <w:r w:rsidRPr="00F81001">
        <w:rPr>
          <w:rFonts w:ascii="Book Antiqua" w:hAnsi="Book Antiqua" w:cs="Times New Roman"/>
          <w:b/>
          <w:sz w:val="24"/>
          <w:szCs w:val="24"/>
        </w:rPr>
        <w:t>8 kabupaten/kota</w:t>
      </w:r>
      <w:r w:rsidRPr="00F81001">
        <w:rPr>
          <w:rFonts w:ascii="Book Antiqua" w:hAnsi="Book Antiqua" w:cs="Times New Roman"/>
          <w:sz w:val="24"/>
          <w:szCs w:val="24"/>
        </w:rPr>
        <w:t xml:space="preserve"> yang memiliki keterwakilan perempuan di atas </w:t>
      </w:r>
      <w:r w:rsidRPr="00F81001">
        <w:rPr>
          <w:rFonts w:ascii="Book Antiqua" w:hAnsi="Book Antiqua" w:cs="Times New Roman"/>
          <w:b/>
          <w:sz w:val="24"/>
          <w:szCs w:val="24"/>
        </w:rPr>
        <w:t>30 persen</w:t>
      </w:r>
      <w:r w:rsidRPr="00F81001">
        <w:rPr>
          <w:rFonts w:ascii="Book Antiqua" w:hAnsi="Book Antiqua" w:cs="Times New Roman"/>
          <w:sz w:val="24"/>
          <w:szCs w:val="24"/>
        </w:rPr>
        <w:t xml:space="preserve"> yang telah memenuhi quota UU No.10 2008. </w:t>
      </w:r>
    </w:p>
    <w:p w:rsidR="00867271" w:rsidRPr="00F81001" w:rsidRDefault="00DB3797" w:rsidP="00F81001">
      <w:pPr>
        <w:spacing w:before="240"/>
        <w:jc w:val="both"/>
        <w:rPr>
          <w:rFonts w:ascii="Book Antiqua" w:eastAsia="Times New Roman" w:hAnsi="Book Antiqua" w:cs="Times New Roman"/>
          <w:sz w:val="24"/>
          <w:szCs w:val="24"/>
        </w:rPr>
      </w:pPr>
      <w:r w:rsidRPr="00F81001">
        <w:rPr>
          <w:rFonts w:ascii="Book Antiqua" w:hAnsi="Book Antiqua" w:cs="Times New Roman"/>
          <w:sz w:val="24"/>
          <w:szCs w:val="24"/>
        </w:rPr>
        <w:t xml:space="preserve">Berdasarkan paparan di atas, </w:t>
      </w:r>
      <w:r w:rsidR="00A80754" w:rsidRPr="00F81001">
        <w:rPr>
          <w:rFonts w:ascii="Book Antiqua" w:hAnsi="Book Antiqua" w:cs="Times New Roman"/>
          <w:sz w:val="24"/>
          <w:szCs w:val="24"/>
        </w:rPr>
        <w:t>semangat memperjuangkan 30</w:t>
      </w:r>
      <w:r w:rsidR="000E6DB2" w:rsidRPr="00F81001">
        <w:rPr>
          <w:rFonts w:ascii="Book Antiqua" w:hAnsi="Book Antiqua" w:cs="Times New Roman"/>
          <w:sz w:val="24"/>
          <w:szCs w:val="24"/>
        </w:rPr>
        <w:t xml:space="preserve"> persen </w:t>
      </w:r>
      <w:r w:rsidR="00A80754" w:rsidRPr="00F81001">
        <w:rPr>
          <w:rFonts w:ascii="Book Antiqua" w:hAnsi="Book Antiqua" w:cs="Times New Roman"/>
          <w:sz w:val="24"/>
          <w:szCs w:val="24"/>
        </w:rPr>
        <w:t>keterwakilan perempuan di lembaga legislatif harus terus dikawal</w:t>
      </w:r>
      <w:r w:rsidR="00F70F43" w:rsidRPr="00F81001">
        <w:rPr>
          <w:rFonts w:ascii="Book Antiqua" w:hAnsi="Book Antiqua" w:cs="Times New Roman"/>
          <w:sz w:val="24"/>
          <w:szCs w:val="24"/>
        </w:rPr>
        <w:t xml:space="preserve">, baik pada tingkat nasional hingga kabupaten. </w:t>
      </w:r>
      <w:r w:rsidR="00A80754" w:rsidRPr="00F81001">
        <w:rPr>
          <w:rFonts w:ascii="Book Antiqua" w:hAnsi="Book Antiqua" w:cs="Times New Roman"/>
          <w:sz w:val="24"/>
          <w:szCs w:val="24"/>
        </w:rPr>
        <w:t xml:space="preserve"> </w:t>
      </w:r>
      <w:r w:rsidR="00867271" w:rsidRPr="00F81001">
        <w:rPr>
          <w:rFonts w:ascii="Book Antiqua" w:hAnsi="Book Antiqua" w:cs="Times New Roman"/>
          <w:sz w:val="24"/>
          <w:szCs w:val="24"/>
        </w:rPr>
        <w:t>Untuk itu diperlukan</w:t>
      </w:r>
      <w:r w:rsidR="00867271" w:rsidRPr="00F81001">
        <w:rPr>
          <w:rFonts w:ascii="Book Antiqua" w:eastAsia="Times New Roman" w:hAnsi="Book Antiqua" w:cs="Times New Roman"/>
          <w:sz w:val="24"/>
          <w:szCs w:val="24"/>
        </w:rPr>
        <w:t xml:space="preserve"> strategi peningkatan partisipasi dan keterwakilan perempuan dalam Pemilu melalui Peraturan Perundang-undangan baik yang menyangkut proses internal partai politik maupun Undang-Undang (UU) Pemilu itu sendiri. </w:t>
      </w:r>
    </w:p>
    <w:p w:rsidR="00F17CF6" w:rsidRPr="00F81001" w:rsidRDefault="00F17CF6"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Berikut ini adalah beberapa </w:t>
      </w:r>
      <w:r w:rsidR="00867271" w:rsidRPr="00F81001">
        <w:rPr>
          <w:rFonts w:ascii="Book Antiqua" w:hAnsi="Book Antiqua" w:cs="Times New Roman"/>
          <w:sz w:val="24"/>
          <w:szCs w:val="24"/>
        </w:rPr>
        <w:t xml:space="preserve">strategi </w:t>
      </w:r>
      <w:r w:rsidRPr="00F81001">
        <w:rPr>
          <w:rFonts w:ascii="Book Antiqua" w:hAnsi="Book Antiqua" w:cs="Times New Roman"/>
          <w:sz w:val="24"/>
          <w:szCs w:val="24"/>
        </w:rPr>
        <w:t>afirmasi yang mampu memasukkan perempuan dalam parlemen;</w:t>
      </w:r>
    </w:p>
    <w:p w:rsidR="00F17CF6" w:rsidRPr="00F81001" w:rsidRDefault="00F17CF6" w:rsidP="00F81001">
      <w:pPr>
        <w:pStyle w:val="ListParagraph"/>
        <w:numPr>
          <w:ilvl w:val="0"/>
          <w:numId w:val="7"/>
        </w:numPr>
        <w:spacing w:before="200"/>
        <w:contextualSpacing w:val="0"/>
        <w:jc w:val="both"/>
        <w:rPr>
          <w:rFonts w:ascii="Book Antiqua" w:hAnsi="Book Antiqua" w:cs="Times New Roman"/>
          <w:bCs/>
          <w:sz w:val="24"/>
          <w:szCs w:val="24"/>
        </w:rPr>
      </w:pPr>
      <w:r w:rsidRPr="00F81001">
        <w:rPr>
          <w:rFonts w:ascii="Book Antiqua" w:hAnsi="Book Antiqua" w:cs="Times New Roman"/>
          <w:bCs/>
          <w:i/>
          <w:sz w:val="24"/>
          <w:szCs w:val="24"/>
        </w:rPr>
        <w:t xml:space="preserve">Reserved Seat System, </w:t>
      </w:r>
      <w:r w:rsidRPr="00F81001">
        <w:rPr>
          <w:rFonts w:ascii="Book Antiqua" w:hAnsi="Book Antiqua" w:cs="Times New Roman"/>
          <w:bCs/>
          <w:sz w:val="24"/>
          <w:szCs w:val="24"/>
        </w:rPr>
        <w:t xml:space="preserve">yaitu </w:t>
      </w:r>
      <w:r w:rsidRPr="00F81001">
        <w:rPr>
          <w:rFonts w:ascii="Book Antiqua" w:hAnsi="Book Antiqua" w:cs="Times New Roman"/>
          <w:sz w:val="24"/>
          <w:szCs w:val="24"/>
        </w:rPr>
        <w:t xml:space="preserve">system yang menjamin perempuan untuk memperoleh sejumlah kursi dalam parlemen. Dalam surat suara, beberapa </w:t>
      </w:r>
      <w:r w:rsidRPr="00F81001">
        <w:rPr>
          <w:rFonts w:ascii="Book Antiqua" w:hAnsi="Book Antiqua" w:cs="Times New Roman"/>
          <w:sz w:val="24"/>
          <w:szCs w:val="24"/>
        </w:rPr>
        <w:lastRenderedPageBreak/>
        <w:t>nomor caleg harus diisi oleh caleg perempuan. System ini diterapkan di Bangladesh dan Pakistan.</w:t>
      </w:r>
    </w:p>
    <w:p w:rsidR="00F17CF6" w:rsidRPr="00F81001" w:rsidRDefault="00F17CF6" w:rsidP="00F81001">
      <w:pPr>
        <w:pStyle w:val="ListParagraph"/>
        <w:numPr>
          <w:ilvl w:val="0"/>
          <w:numId w:val="7"/>
        </w:numPr>
        <w:spacing w:before="200"/>
        <w:contextualSpacing w:val="0"/>
        <w:jc w:val="both"/>
        <w:rPr>
          <w:rFonts w:ascii="Book Antiqua" w:hAnsi="Book Antiqua" w:cs="Times New Roman"/>
          <w:bCs/>
          <w:sz w:val="24"/>
          <w:szCs w:val="24"/>
        </w:rPr>
      </w:pPr>
      <w:r w:rsidRPr="00F81001">
        <w:rPr>
          <w:rFonts w:ascii="Book Antiqua" w:hAnsi="Book Antiqua" w:cs="Times New Roman"/>
          <w:i/>
          <w:iCs/>
          <w:sz w:val="24"/>
          <w:szCs w:val="24"/>
        </w:rPr>
        <w:t>Electoral Gender Quota System</w:t>
      </w:r>
      <w:r w:rsidRPr="00F81001">
        <w:rPr>
          <w:rFonts w:ascii="Book Antiqua" w:hAnsi="Book Antiqua" w:cs="Times New Roman"/>
          <w:bCs/>
          <w:sz w:val="24"/>
          <w:szCs w:val="24"/>
        </w:rPr>
        <w:t xml:space="preserve"> : </w:t>
      </w:r>
      <w:r w:rsidRPr="00F81001">
        <w:rPr>
          <w:rFonts w:ascii="Book Antiqua" w:hAnsi="Book Antiqua" w:cs="Times New Roman"/>
          <w:bCs/>
          <w:i/>
          <w:sz w:val="24"/>
          <w:szCs w:val="24"/>
        </w:rPr>
        <w:t xml:space="preserve">Parlite, </w:t>
      </w:r>
      <w:r w:rsidRPr="00F81001">
        <w:rPr>
          <w:rFonts w:ascii="Book Antiqua" w:hAnsi="Book Antiqua" w:cs="Times New Roman"/>
          <w:bCs/>
          <w:sz w:val="24"/>
          <w:szCs w:val="24"/>
        </w:rPr>
        <w:t>yaitu system pemilu yang mengharuskan penempatan caleg perempuan dan laki-laki secara berselang seling dalam daftar calon anggota legislative di level manapun demi keseimbangan jumlah perempuan dan laki-laki terpilih.</w:t>
      </w:r>
      <w:r w:rsidRPr="00F81001">
        <w:rPr>
          <w:rFonts w:ascii="Book Antiqua" w:hAnsi="Book Antiqua" w:cs="Times New Roman"/>
          <w:sz w:val="24"/>
          <w:szCs w:val="24"/>
          <w:vertAlign w:val="superscript"/>
        </w:rPr>
        <w:t xml:space="preserve"> </w:t>
      </w:r>
      <w:r w:rsidRPr="00F81001">
        <w:rPr>
          <w:rFonts w:ascii="Book Antiqua" w:hAnsi="Book Antiqua" w:cs="Times New Roman"/>
          <w:sz w:val="24"/>
          <w:szCs w:val="24"/>
          <w:vertAlign w:val="superscript"/>
        </w:rPr>
        <w:footnoteReference w:id="5"/>
      </w:r>
    </w:p>
    <w:p w:rsidR="00F17CF6" w:rsidRPr="00F81001" w:rsidRDefault="00F17CF6" w:rsidP="00F81001">
      <w:pPr>
        <w:pStyle w:val="ListParagraph"/>
        <w:numPr>
          <w:ilvl w:val="0"/>
          <w:numId w:val="7"/>
        </w:numPr>
        <w:spacing w:before="200"/>
        <w:contextualSpacing w:val="0"/>
        <w:jc w:val="both"/>
        <w:rPr>
          <w:rFonts w:ascii="Book Antiqua" w:hAnsi="Book Antiqua" w:cs="Times New Roman"/>
          <w:bCs/>
          <w:sz w:val="24"/>
          <w:szCs w:val="24"/>
        </w:rPr>
      </w:pPr>
      <w:r w:rsidRPr="00F81001">
        <w:rPr>
          <w:rFonts w:ascii="Book Antiqua" w:hAnsi="Book Antiqua" w:cs="Times New Roman"/>
          <w:i/>
          <w:sz w:val="24"/>
          <w:szCs w:val="24"/>
        </w:rPr>
        <w:t xml:space="preserve">Triple Balloting Sistem, </w:t>
      </w:r>
      <w:r w:rsidRPr="00F81001">
        <w:rPr>
          <w:rFonts w:ascii="Book Antiqua" w:hAnsi="Book Antiqua" w:cs="Times New Roman"/>
          <w:sz w:val="24"/>
          <w:szCs w:val="24"/>
        </w:rPr>
        <w:t>yaitu</w:t>
      </w:r>
      <w:r w:rsidRPr="00F81001">
        <w:rPr>
          <w:rFonts w:ascii="Book Antiqua" w:hAnsi="Book Antiqua" w:cs="Times New Roman"/>
          <w:bCs/>
          <w:sz w:val="24"/>
          <w:szCs w:val="24"/>
        </w:rPr>
        <w:t xml:space="preserve"> system pemilu yang memiliki 3 jenis surat suara yaitu </w:t>
      </w:r>
      <w:r w:rsidRPr="00F81001">
        <w:rPr>
          <w:rFonts w:ascii="Book Antiqua" w:hAnsi="Book Antiqua" w:cs="Times New Roman"/>
          <w:sz w:val="24"/>
          <w:szCs w:val="24"/>
        </w:rPr>
        <w:t xml:space="preserve">Surat suara umum (berisi caleg Laki-laki dan perempuan), Surat suara </w:t>
      </w:r>
      <w:r w:rsidRPr="00F81001">
        <w:rPr>
          <w:rFonts w:ascii="Book Antiqua" w:hAnsi="Book Antiqua" w:cs="Times New Roman"/>
          <w:i/>
          <w:iCs/>
          <w:sz w:val="24"/>
          <w:szCs w:val="24"/>
        </w:rPr>
        <w:t xml:space="preserve">women ballots only </w:t>
      </w:r>
      <w:r w:rsidRPr="00F81001">
        <w:rPr>
          <w:rFonts w:ascii="Book Antiqua" w:hAnsi="Book Antiqua" w:cs="Times New Roman"/>
          <w:sz w:val="24"/>
          <w:szCs w:val="24"/>
        </w:rPr>
        <w:t>(berisi caleg perempuan saja), dan Surat suara pemuda. System ini membuat perempuan memiliki peluang 3 kali terpilih, karena di setiap jenis surat suara terdapatcalon perempuan.</w:t>
      </w:r>
    </w:p>
    <w:p w:rsidR="00F17CF6" w:rsidRPr="00F81001" w:rsidRDefault="00F17CF6" w:rsidP="00F81001">
      <w:pPr>
        <w:pStyle w:val="ListParagraph"/>
        <w:numPr>
          <w:ilvl w:val="0"/>
          <w:numId w:val="7"/>
        </w:numPr>
        <w:spacing w:before="200"/>
        <w:contextualSpacing w:val="0"/>
        <w:jc w:val="both"/>
        <w:rPr>
          <w:rFonts w:ascii="Book Antiqua" w:hAnsi="Book Antiqua" w:cs="Times New Roman"/>
          <w:bCs/>
          <w:sz w:val="24"/>
          <w:szCs w:val="24"/>
        </w:rPr>
      </w:pPr>
      <w:r w:rsidRPr="00F81001">
        <w:rPr>
          <w:rFonts w:ascii="Book Antiqua" w:hAnsi="Book Antiqua" w:cs="Times New Roman"/>
          <w:i/>
          <w:iCs/>
          <w:sz w:val="24"/>
          <w:szCs w:val="24"/>
        </w:rPr>
        <w:t xml:space="preserve">Twining System, </w:t>
      </w:r>
      <w:r w:rsidRPr="00F81001">
        <w:rPr>
          <w:rFonts w:ascii="Book Antiqua" w:hAnsi="Book Antiqua" w:cs="Times New Roman"/>
          <w:iCs/>
          <w:sz w:val="24"/>
          <w:szCs w:val="24"/>
        </w:rPr>
        <w:t>yaitu system pemilu yang memiliki dua jenis surat suara yaitu surat suara khusus perempuan dan surat suara khusus laki-laki. System ini membuat perempuan memiliki kesempatan yang sama besar dengan laki-laki.</w:t>
      </w:r>
    </w:p>
    <w:p w:rsidR="00F17CF6" w:rsidRPr="00F81001" w:rsidRDefault="00F17CF6" w:rsidP="00F81001">
      <w:pPr>
        <w:pStyle w:val="ListParagraph"/>
        <w:numPr>
          <w:ilvl w:val="0"/>
          <w:numId w:val="7"/>
        </w:numPr>
        <w:spacing w:before="200"/>
        <w:contextualSpacing w:val="0"/>
        <w:jc w:val="both"/>
        <w:rPr>
          <w:rFonts w:ascii="Book Antiqua" w:hAnsi="Book Antiqua" w:cs="Times New Roman"/>
          <w:bCs/>
          <w:sz w:val="24"/>
          <w:szCs w:val="24"/>
        </w:rPr>
      </w:pPr>
      <w:r w:rsidRPr="00F81001">
        <w:rPr>
          <w:rFonts w:ascii="Book Antiqua" w:hAnsi="Book Antiqua" w:cs="Times New Roman"/>
          <w:i/>
          <w:iCs/>
          <w:sz w:val="24"/>
          <w:szCs w:val="24"/>
        </w:rPr>
        <w:t xml:space="preserve">Proporsional For Dual Member Constituencies, </w:t>
      </w:r>
      <w:r w:rsidRPr="00F81001">
        <w:rPr>
          <w:rFonts w:ascii="Book Antiqua" w:hAnsi="Book Antiqua" w:cs="Times New Roman"/>
          <w:iCs/>
          <w:sz w:val="24"/>
          <w:szCs w:val="24"/>
        </w:rPr>
        <w:t>yaitu system pemilu yang menggunakan 2 tahap pemilihan yaitu pemilihan majelis tinggi baru kemudian dilakukan pemilihan majelis rendah. Pemilihan majelis rendah ini ditentukan oleh kelompok yang disebut Lhok Sabha, dimana anggota Lhok Sabha ini ditentukan oleh presiden melalui perdana menteri dan partai koalisi presden. System ini diterapkan di India dan Afghanistan.</w:t>
      </w:r>
    </w:p>
    <w:p w:rsidR="00F17CF6" w:rsidRPr="00F81001" w:rsidRDefault="00F17CF6" w:rsidP="00F81001">
      <w:pPr>
        <w:numPr>
          <w:ilvl w:val="0"/>
          <w:numId w:val="7"/>
        </w:numPr>
        <w:spacing w:before="200"/>
        <w:jc w:val="both"/>
        <w:rPr>
          <w:rFonts w:ascii="Book Antiqua" w:hAnsi="Book Antiqua" w:cs="Times New Roman"/>
          <w:i/>
          <w:sz w:val="24"/>
          <w:szCs w:val="24"/>
        </w:rPr>
      </w:pPr>
      <w:r w:rsidRPr="00F81001">
        <w:rPr>
          <w:rFonts w:ascii="Book Antiqua" w:hAnsi="Book Antiqua" w:cs="Times New Roman"/>
          <w:i/>
          <w:iCs/>
          <w:sz w:val="24"/>
          <w:szCs w:val="24"/>
        </w:rPr>
        <w:t>All women short list</w:t>
      </w:r>
      <w:r w:rsidRPr="00F81001">
        <w:rPr>
          <w:rFonts w:ascii="Book Antiqua" w:hAnsi="Book Antiqua" w:cs="Times New Roman"/>
          <w:sz w:val="24"/>
          <w:szCs w:val="24"/>
        </w:rPr>
        <w:t xml:space="preserve">, yaitu system pemilu yang mengisi seluruh daftar caleg dalam surat suara dengan caleg perempuan. Hal ini biasanya dilakukan untuk mengkontraskan dengan pemerintahan sebelumnya. System ini digunakan di Inggris. </w:t>
      </w:r>
    </w:p>
    <w:p w:rsidR="00F17CF6" w:rsidRPr="00F81001" w:rsidRDefault="00F17CF6" w:rsidP="00F81001">
      <w:pPr>
        <w:numPr>
          <w:ilvl w:val="0"/>
          <w:numId w:val="7"/>
        </w:numPr>
        <w:spacing w:before="200"/>
        <w:jc w:val="both"/>
        <w:rPr>
          <w:rFonts w:ascii="Book Antiqua" w:hAnsi="Book Antiqua" w:cs="Times New Roman"/>
          <w:i/>
          <w:sz w:val="24"/>
          <w:szCs w:val="24"/>
        </w:rPr>
      </w:pPr>
      <w:r w:rsidRPr="00F81001">
        <w:rPr>
          <w:rFonts w:ascii="Book Antiqua" w:hAnsi="Book Antiqua" w:cs="Times New Roman"/>
          <w:i/>
          <w:sz w:val="24"/>
          <w:szCs w:val="24"/>
        </w:rPr>
        <w:t xml:space="preserve">Reserved Seat Quota System. </w:t>
      </w:r>
      <w:r w:rsidRPr="00F81001">
        <w:rPr>
          <w:rFonts w:ascii="Book Antiqua" w:hAnsi="Book Antiqua" w:cs="Times New Roman"/>
          <w:sz w:val="24"/>
          <w:szCs w:val="24"/>
        </w:rPr>
        <w:t>System ini bukan diterapkan dalam pemilu, melainkan kesadaran setiap partai politik untuk menempatkan perempuan dalam daftar calegnya. Hal ini secara otomatis akan meningkatkan keterpilihan perempuan dan keterlibatan perempuan dalam parlemen. System ini digunakan di Afrika Selatan</w:t>
      </w:r>
      <w:r w:rsidRPr="00F81001">
        <w:rPr>
          <w:rFonts w:ascii="Book Antiqua" w:hAnsi="Book Antiqua" w:cs="Times New Roman"/>
          <w:i/>
          <w:sz w:val="24"/>
          <w:szCs w:val="24"/>
        </w:rPr>
        <w:t>.</w:t>
      </w:r>
    </w:p>
    <w:p w:rsidR="00BD24DC" w:rsidRPr="00F81001" w:rsidRDefault="00BD24DC" w:rsidP="00F81001">
      <w:pPr>
        <w:jc w:val="both"/>
        <w:rPr>
          <w:rFonts w:ascii="Book Antiqua" w:hAnsi="Book Antiqua" w:cs="Times New Roman"/>
          <w:sz w:val="24"/>
          <w:szCs w:val="24"/>
        </w:rPr>
      </w:pPr>
    </w:p>
    <w:p w:rsidR="00C6385D" w:rsidRPr="00F81001" w:rsidRDefault="00F17CF6" w:rsidP="00F81001">
      <w:pPr>
        <w:jc w:val="both"/>
        <w:rPr>
          <w:rFonts w:ascii="Book Antiqua" w:hAnsi="Book Antiqua" w:cs="Times New Roman"/>
          <w:sz w:val="24"/>
          <w:szCs w:val="24"/>
        </w:rPr>
      </w:pPr>
      <w:r w:rsidRPr="00F81001">
        <w:rPr>
          <w:rFonts w:ascii="Book Antiqua" w:hAnsi="Book Antiqua" w:cs="Times New Roman"/>
          <w:sz w:val="24"/>
          <w:szCs w:val="24"/>
        </w:rPr>
        <w:lastRenderedPageBreak/>
        <w:t xml:space="preserve">Indonesia sejak 2003 dalam UU Pemilu telah memasukkan kuota 30 persen untuk caleg perempuan. </w:t>
      </w:r>
      <w:r w:rsidR="00C6385D" w:rsidRPr="00F81001">
        <w:rPr>
          <w:rFonts w:ascii="Book Antiqua" w:hAnsi="Book Antiqua" w:cs="Times New Roman"/>
          <w:sz w:val="24"/>
          <w:szCs w:val="24"/>
        </w:rPr>
        <w:t>UU No.12 Tahun 2003 tentang Pemilu kemudian disempurnakan menjadi UU No.10 Tahun 2008 tentang Pemilu yang menjadi landasan hukum pemilu 2009. Pasal 53 UU No.10 Tahun 2008 kembali memuat kuota 30</w:t>
      </w:r>
      <w:r w:rsidR="008F0A17" w:rsidRPr="00F81001">
        <w:rPr>
          <w:rFonts w:ascii="Book Antiqua" w:hAnsi="Book Antiqua" w:cs="Times New Roman"/>
          <w:sz w:val="24"/>
          <w:szCs w:val="24"/>
        </w:rPr>
        <w:t xml:space="preserve"> persen</w:t>
      </w:r>
      <w:r w:rsidR="00C6385D" w:rsidRPr="00F81001">
        <w:rPr>
          <w:rFonts w:ascii="Book Antiqua" w:hAnsi="Book Antiqua" w:cs="Times New Roman"/>
          <w:sz w:val="24"/>
          <w:szCs w:val="24"/>
        </w:rPr>
        <w:t xml:space="preserve"> caleg perempuan, ditambah dengan pasal 55 ayat 2 yang mencantumkan sistem zipper atau di setiap tiga orang bakal calon terdapat sekurang-kurangnya satu orang perempuan, dan pasal 214 mengenai penetapan calon terpilih yang masih tetap berpatokan pada perolehan 30 persen BPP (bilangan pembagi pemilih) dan atau kembali ke nomor urut. Kombinasi sistem hukum ini dianggap mampu meningkatkan jumlah perempuan di parlemen, setidaknya mensiasati penetapan berdasarkan nomor urut jika tidak ada caleg yang berhasil melampaui BPP.</w:t>
      </w:r>
    </w:p>
    <w:p w:rsidR="008F0A17" w:rsidRPr="00F81001" w:rsidRDefault="008F0A17" w:rsidP="00F81001">
      <w:pPr>
        <w:jc w:val="both"/>
        <w:rPr>
          <w:rFonts w:ascii="Book Antiqua" w:hAnsi="Book Antiqua" w:cs="Times New Roman"/>
          <w:sz w:val="24"/>
          <w:szCs w:val="24"/>
        </w:rPr>
      </w:pPr>
      <w:r w:rsidRPr="00F81001">
        <w:rPr>
          <w:rFonts w:ascii="Book Antiqua" w:hAnsi="Book Antiqua" w:cs="Times New Roman"/>
          <w:sz w:val="24"/>
          <w:szCs w:val="24"/>
        </w:rPr>
        <w:t xml:space="preserve">Kesempatan besar yang diperoleh caleg perempuan melalui kombinasi </w:t>
      </w:r>
      <w:r w:rsidRPr="00F81001">
        <w:rPr>
          <w:rStyle w:val="Emphasis"/>
          <w:rFonts w:ascii="Book Antiqua" w:hAnsi="Book Antiqua" w:cs="Times New Roman"/>
          <w:sz w:val="24"/>
          <w:szCs w:val="24"/>
        </w:rPr>
        <w:t>affirmative action</w:t>
      </w:r>
      <w:r w:rsidRPr="00F81001">
        <w:rPr>
          <w:rFonts w:ascii="Book Antiqua" w:hAnsi="Book Antiqua" w:cs="Times New Roman"/>
          <w:sz w:val="24"/>
          <w:szCs w:val="24"/>
        </w:rPr>
        <w:t xml:space="preserve"> di dalam UU Pemilu 2008 menjadi pupus, ketika banyak partai politik yang memutuskan untuk beralih menerapkan aturan suara terbanyak di dalam kebijakan internal partai. </w:t>
      </w:r>
      <w:r w:rsidR="00BD24DC" w:rsidRPr="00F81001">
        <w:rPr>
          <w:rFonts w:ascii="Book Antiqua" w:hAnsi="Book Antiqua" w:cs="Times New Roman"/>
          <w:sz w:val="24"/>
          <w:szCs w:val="24"/>
        </w:rPr>
        <w:t xml:space="preserve">Situasi semakin diperburuk lagi, ketika aturan suara terbanyak ini kemudian disahkan pemberlakuannya oleh Mahkamah Konstitusi melalui hasil keputusan </w:t>
      </w:r>
      <w:r w:rsidR="00BD24DC" w:rsidRPr="00F81001">
        <w:rPr>
          <w:rStyle w:val="Emphasis"/>
          <w:rFonts w:ascii="Book Antiqua" w:hAnsi="Book Antiqua" w:cs="Times New Roman"/>
          <w:sz w:val="24"/>
          <w:szCs w:val="24"/>
        </w:rPr>
        <w:t>Judicial Review</w:t>
      </w:r>
      <w:r w:rsidR="00BD24DC" w:rsidRPr="00F81001">
        <w:rPr>
          <w:rFonts w:ascii="Book Antiqua" w:hAnsi="Book Antiqua" w:cs="Times New Roman"/>
          <w:sz w:val="24"/>
          <w:szCs w:val="24"/>
        </w:rPr>
        <w:t xml:space="preserve"> atas UU Nomor 10 Tahun 2008 Pasal 214, pada 23 Desember 2008. </w:t>
      </w:r>
      <w:r w:rsidRPr="00F81001">
        <w:rPr>
          <w:rFonts w:ascii="Book Antiqua" w:hAnsi="Book Antiqua" w:cs="Times New Roman"/>
          <w:sz w:val="24"/>
          <w:szCs w:val="24"/>
        </w:rPr>
        <w:t xml:space="preserve">Mahkamah Konstitusi (MK) melalui keputusannya yang menyatakan bahwa perolehan kursi ditentukan berdasar suara terbanyak. Keputusan ini mengundang kecaman dari aktivis perempuan karena dianggap sebagai upaya untuk menggagalkan perjuangan perempuan dalam meningkatkan keterwakilan perempuan di lembaga legislatif. Penerapan suara terbanyak tentunya tidak sejalan dengan upaya </w:t>
      </w:r>
      <w:r w:rsidRPr="00F81001">
        <w:rPr>
          <w:rStyle w:val="Emphasis"/>
          <w:rFonts w:ascii="Book Antiqua" w:hAnsi="Book Antiqua" w:cs="Times New Roman"/>
          <w:sz w:val="24"/>
          <w:szCs w:val="24"/>
        </w:rPr>
        <w:t>affirmative action</w:t>
      </w:r>
      <w:r w:rsidRPr="00F81001">
        <w:rPr>
          <w:rFonts w:ascii="Book Antiqua" w:hAnsi="Book Antiqua" w:cs="Times New Roman"/>
          <w:sz w:val="24"/>
          <w:szCs w:val="24"/>
        </w:rPr>
        <w:t xml:space="preserve"> yang hanya sesuai apabila digunakan aturan nomor urut dalam Pemilu. Penetapan </w:t>
      </w:r>
      <w:r w:rsidRPr="00F81001">
        <w:rPr>
          <w:rStyle w:val="Emphasis"/>
          <w:rFonts w:ascii="Book Antiqua" w:hAnsi="Book Antiqua" w:cs="Times New Roman"/>
          <w:sz w:val="24"/>
          <w:szCs w:val="24"/>
        </w:rPr>
        <w:t>zipper system</w:t>
      </w:r>
      <w:r w:rsidRPr="00F81001">
        <w:rPr>
          <w:rFonts w:ascii="Book Antiqua" w:hAnsi="Book Antiqua" w:cs="Times New Roman"/>
          <w:sz w:val="24"/>
          <w:szCs w:val="24"/>
        </w:rPr>
        <w:t xml:space="preserve"> menjadi tidak efektif kembali dengan dibatalkannya aturan nomor urut oleh MK. Padahal, jika kita merujuk pada negara-negara yang memiliki keterwakilan perempuan yang baik, maka </w:t>
      </w:r>
      <w:r w:rsidRPr="00F81001">
        <w:rPr>
          <w:rStyle w:val="Emphasis"/>
          <w:rFonts w:ascii="Book Antiqua" w:hAnsi="Book Antiqua" w:cs="Times New Roman"/>
          <w:sz w:val="24"/>
          <w:szCs w:val="24"/>
        </w:rPr>
        <w:t>zipper system</w:t>
      </w:r>
      <w:r w:rsidRPr="00F81001">
        <w:rPr>
          <w:rFonts w:ascii="Book Antiqua" w:hAnsi="Book Antiqua" w:cs="Times New Roman"/>
          <w:sz w:val="24"/>
          <w:szCs w:val="24"/>
        </w:rPr>
        <w:t xml:space="preserve"> dan kuota terbukti sangat efektif dan berhasil meningkatkan angka representasi perempuan. </w:t>
      </w:r>
    </w:p>
    <w:p w:rsidR="008F0A17" w:rsidRPr="00F81001" w:rsidRDefault="008F0A17" w:rsidP="00F81001">
      <w:pPr>
        <w:jc w:val="both"/>
        <w:rPr>
          <w:rFonts w:ascii="Book Antiqua" w:hAnsi="Book Antiqua" w:cs="Times New Roman"/>
          <w:sz w:val="24"/>
          <w:szCs w:val="24"/>
        </w:rPr>
      </w:pPr>
      <w:r w:rsidRPr="00F81001">
        <w:rPr>
          <w:rFonts w:ascii="Book Antiqua" w:hAnsi="Book Antiqua" w:cs="Times New Roman"/>
          <w:sz w:val="24"/>
          <w:szCs w:val="24"/>
        </w:rPr>
        <w:t xml:space="preserve">Selain gagalnya </w:t>
      </w:r>
      <w:r w:rsidRPr="00F81001">
        <w:rPr>
          <w:rStyle w:val="Emphasis"/>
          <w:rFonts w:ascii="Book Antiqua" w:hAnsi="Book Antiqua" w:cs="Times New Roman"/>
          <w:sz w:val="24"/>
          <w:szCs w:val="24"/>
        </w:rPr>
        <w:t>zipper system</w:t>
      </w:r>
      <w:r w:rsidRPr="00F81001">
        <w:rPr>
          <w:rFonts w:ascii="Book Antiqua" w:hAnsi="Book Antiqua" w:cs="Times New Roman"/>
          <w:sz w:val="24"/>
          <w:szCs w:val="24"/>
        </w:rPr>
        <w:t xml:space="preserve"> tersebut, aturan suara terbanyak juga akan mempersulit caleg perempuan untuk masuk ke dalam parlemen. Suara terbanyak mengharuskan para caleg terjun dan dekat dengan para konstituennya secara langsung. Aktivitas caleg untuk terjun kepada masyarakat pemilihnya tentu memerlukan biaya yang tidak sedikit. Dengan kondisi status ekonomi yang terbatas dimiliki oleh perempuan, maka tentunya akan sulit bagi perempuan untuk terjun langsung kepada konstituen. Di samping itu, pendidikan politik terhadap perempuan yang lebih terbatas dibanding laki-laki, tentunya menyulitkan upaya politik caleg perempuan untuk berkampanye di dalam Pemilu. Hambatan lain juga muncul dari masyarakat Indonesia yang nilai </w:t>
      </w:r>
      <w:r w:rsidRPr="00F81001">
        <w:rPr>
          <w:rFonts w:ascii="Book Antiqua" w:hAnsi="Book Antiqua" w:cs="Times New Roman"/>
          <w:sz w:val="24"/>
          <w:szCs w:val="24"/>
        </w:rPr>
        <w:lastRenderedPageBreak/>
        <w:t xml:space="preserve">patriarkinya masih kuat akan sulit menerima perempuan sebagai bagian di dalam dunia politik, sehingga tentunya akan sulit menjaring kepercayaan masyarakat terhadap caleg perempuan. Situasi-situasi tersebut tentunya menjadikan perempuan bekerja jauh lebih keras dibandingkan laki-laki, jika di dalam Pemilu diberlakukan aturan suara terbanyak. </w:t>
      </w:r>
    </w:p>
    <w:p w:rsidR="00C6385D" w:rsidRPr="00F81001" w:rsidRDefault="00C6385D" w:rsidP="00F81001">
      <w:pPr>
        <w:jc w:val="both"/>
        <w:rPr>
          <w:rFonts w:ascii="Book Antiqua" w:hAnsi="Book Antiqua" w:cs="Times New Roman"/>
          <w:sz w:val="24"/>
          <w:szCs w:val="24"/>
        </w:rPr>
      </w:pPr>
      <w:r w:rsidRPr="00F81001">
        <w:rPr>
          <w:rFonts w:ascii="Book Antiqua" w:hAnsi="Book Antiqua" w:cs="Times New Roman"/>
          <w:sz w:val="24"/>
          <w:szCs w:val="24"/>
        </w:rPr>
        <w:t>Meskipun, pada kenyataannya, persentase jumlah anggota DPR perempuan hasil Pemilu 2009 mengalami peningkatan dibanding periode sebelumnya, yaitu berjumlah 18,03 persen dari 560 anggota DPR, tetapi peningkatan ini tidak otomatis disebabkan oleh peningkatan kesadaran masyarakat tentang kesetaraan gender sebab caleg perempuan “tertolong” oleh penentuan nomor urut yang terlanjur mengacu pada sistem</w:t>
      </w:r>
      <w:r w:rsidRPr="00F81001">
        <w:rPr>
          <w:rFonts w:ascii="Book Antiqua" w:hAnsi="Book Antiqua" w:cs="Times New Roman"/>
          <w:i/>
          <w:iCs/>
          <w:sz w:val="24"/>
          <w:szCs w:val="24"/>
        </w:rPr>
        <w:t xml:space="preserve"> zipper </w:t>
      </w:r>
      <w:r w:rsidRPr="00F81001">
        <w:rPr>
          <w:rFonts w:ascii="Book Antiqua" w:hAnsi="Book Antiqua" w:cs="Times New Roman"/>
          <w:sz w:val="24"/>
          <w:szCs w:val="24"/>
        </w:rPr>
        <w:t xml:space="preserve">sesuai UU. Caleg perempuan yang berhasil lolos menjadi anggota legislatif disebabkan mereka menempati nomor urut </w:t>
      </w:r>
      <w:r w:rsidR="008F0A17" w:rsidRPr="00F81001">
        <w:rPr>
          <w:rFonts w:ascii="Book Antiqua" w:hAnsi="Book Antiqua" w:cs="Times New Roman"/>
          <w:sz w:val="24"/>
          <w:szCs w:val="24"/>
        </w:rPr>
        <w:t xml:space="preserve">kecil, </w:t>
      </w:r>
      <w:r w:rsidRPr="00F81001">
        <w:rPr>
          <w:rFonts w:ascii="Book Antiqua" w:hAnsi="Book Antiqua" w:cs="Times New Roman"/>
          <w:sz w:val="24"/>
          <w:szCs w:val="24"/>
        </w:rPr>
        <w:t>antara nomor urut satu hingga tiga. Sisanya, caleg perempuan tetap mengalami kesulitan untuk meraih suara banyak kecuali bagi caleg perempuan yang mempunyai jejaring luas dan terjalin dengan bagus, namun yang demikian jumlahnya sangat kecil.</w:t>
      </w:r>
    </w:p>
    <w:p w:rsidR="009575AA" w:rsidRPr="00F81001" w:rsidRDefault="009575AA" w:rsidP="00F81001">
      <w:pPr>
        <w:jc w:val="both"/>
        <w:rPr>
          <w:rFonts w:ascii="Book Antiqua" w:hAnsi="Book Antiqua" w:cs="Times New Roman"/>
          <w:bCs/>
          <w:sz w:val="24"/>
          <w:szCs w:val="24"/>
        </w:rPr>
      </w:pPr>
      <w:r w:rsidRPr="00F81001">
        <w:rPr>
          <w:rFonts w:ascii="Book Antiqua" w:eastAsia="Calibri" w:hAnsi="Book Antiqua" w:cs="Times New Roman"/>
          <w:sz w:val="24"/>
          <w:szCs w:val="24"/>
        </w:rPr>
        <w:t xml:space="preserve">Dari catatan   WRI </w:t>
      </w:r>
      <w:r w:rsidR="00FE0823" w:rsidRPr="00F81001">
        <w:rPr>
          <w:rFonts w:ascii="Book Antiqua" w:eastAsia="Calibri" w:hAnsi="Book Antiqua" w:cs="Times New Roman"/>
          <w:sz w:val="24"/>
          <w:szCs w:val="24"/>
        </w:rPr>
        <w:t xml:space="preserve"> dalam diskusi dengan KPP-RI dan </w:t>
      </w:r>
      <w:r w:rsidRPr="00F81001">
        <w:rPr>
          <w:rFonts w:ascii="Book Antiqua" w:eastAsia="Calibri" w:hAnsi="Book Antiqua" w:cs="Times New Roman"/>
          <w:sz w:val="24"/>
          <w:szCs w:val="24"/>
        </w:rPr>
        <w:t>IDRC</w:t>
      </w:r>
      <w:r w:rsidR="00FE0823" w:rsidRPr="00F81001">
        <w:rPr>
          <w:rFonts w:ascii="Book Antiqua" w:eastAsia="Calibri" w:hAnsi="Book Antiqua" w:cs="Times New Roman"/>
          <w:sz w:val="24"/>
          <w:szCs w:val="24"/>
        </w:rPr>
        <w:t xml:space="preserve"> pada </w:t>
      </w:r>
      <w:r w:rsidRPr="00F81001">
        <w:rPr>
          <w:rFonts w:ascii="Book Antiqua" w:eastAsia="Calibri" w:hAnsi="Book Antiqua" w:cs="Times New Roman"/>
          <w:sz w:val="24"/>
          <w:szCs w:val="24"/>
        </w:rPr>
        <w:t>20</w:t>
      </w:r>
      <w:r w:rsidR="00FE0823" w:rsidRPr="00F81001">
        <w:rPr>
          <w:rFonts w:ascii="Book Antiqua" w:eastAsia="Calibri" w:hAnsi="Book Antiqua" w:cs="Times New Roman"/>
          <w:sz w:val="24"/>
          <w:szCs w:val="24"/>
        </w:rPr>
        <w:t>11</w:t>
      </w:r>
      <w:r w:rsidRPr="00F81001">
        <w:rPr>
          <w:rFonts w:ascii="Book Antiqua" w:eastAsia="Calibri" w:hAnsi="Book Antiqua" w:cs="Times New Roman"/>
          <w:sz w:val="24"/>
          <w:szCs w:val="24"/>
        </w:rPr>
        <w:t xml:space="preserve">, </w:t>
      </w:r>
      <w:r w:rsidR="0001672B" w:rsidRPr="00F81001">
        <w:rPr>
          <w:rFonts w:ascii="Book Antiqua" w:eastAsia="Calibri" w:hAnsi="Book Antiqua" w:cs="Times New Roman"/>
          <w:sz w:val="24"/>
          <w:szCs w:val="24"/>
        </w:rPr>
        <w:t xml:space="preserve">ketetapan 30 persen kuota perempuan tidak diimbangi dengan aspek penguatan kapasitas personal. Idealnya, tugas ini memang dilakukan partai politik. Tapi, nyatanya partai politik tidak </w:t>
      </w:r>
      <w:r w:rsidR="0001672B" w:rsidRPr="00F81001">
        <w:rPr>
          <w:rFonts w:ascii="Book Antiqua" w:eastAsia="Calibri" w:hAnsi="Book Antiqua" w:cs="Times New Roman"/>
          <w:i/>
          <w:iCs/>
          <w:sz w:val="24"/>
          <w:szCs w:val="24"/>
        </w:rPr>
        <w:t>aware</w:t>
      </w:r>
      <w:r w:rsidR="0001672B" w:rsidRPr="00F81001">
        <w:rPr>
          <w:rFonts w:ascii="Book Antiqua" w:eastAsia="Calibri" w:hAnsi="Book Antiqua" w:cs="Times New Roman"/>
          <w:sz w:val="24"/>
          <w:szCs w:val="24"/>
        </w:rPr>
        <w:t xml:space="preserve"> dengan fungsi pendidikan terhadap kader-kader mereka.</w:t>
      </w:r>
      <w:r w:rsidR="0001672B" w:rsidRPr="00F81001">
        <w:rPr>
          <w:rFonts w:ascii="Book Antiqua" w:hAnsi="Book Antiqua" w:cs="Times New Roman"/>
          <w:sz w:val="24"/>
          <w:szCs w:val="24"/>
        </w:rPr>
        <w:t xml:space="preserve"> </w:t>
      </w:r>
      <w:r w:rsidRPr="00F81001">
        <w:rPr>
          <w:rFonts w:ascii="Book Antiqua" w:eastAsia="Calibri" w:hAnsi="Book Antiqua" w:cs="Times New Roman"/>
          <w:bCs/>
          <w:sz w:val="24"/>
          <w:szCs w:val="24"/>
        </w:rPr>
        <w:t>P</w:t>
      </w:r>
      <w:r w:rsidR="0001672B" w:rsidRPr="00F81001">
        <w:rPr>
          <w:rFonts w:ascii="Book Antiqua" w:eastAsia="Calibri" w:hAnsi="Book Antiqua" w:cs="Times New Roman"/>
          <w:bCs/>
          <w:sz w:val="24"/>
          <w:szCs w:val="24"/>
        </w:rPr>
        <w:t xml:space="preserve">artai </w:t>
      </w:r>
      <w:r w:rsidRPr="00F81001">
        <w:rPr>
          <w:rFonts w:ascii="Book Antiqua" w:eastAsia="Calibri" w:hAnsi="Book Antiqua" w:cs="Times New Roman"/>
          <w:bCs/>
          <w:sz w:val="24"/>
          <w:szCs w:val="24"/>
        </w:rPr>
        <w:t xml:space="preserve">hanya </w:t>
      </w:r>
      <w:r w:rsidR="0001672B" w:rsidRPr="00F81001">
        <w:rPr>
          <w:rFonts w:ascii="Book Antiqua" w:eastAsia="Calibri" w:hAnsi="Book Antiqua" w:cs="Times New Roman"/>
          <w:bCs/>
          <w:sz w:val="24"/>
          <w:szCs w:val="24"/>
        </w:rPr>
        <w:t>melihat perempuan-perempuan calon dewan berdasarkan loyalitas kepada partai dan populari</w:t>
      </w:r>
      <w:r w:rsidR="0001672B" w:rsidRPr="00F81001">
        <w:rPr>
          <w:rFonts w:ascii="Book Antiqua" w:hAnsi="Book Antiqua" w:cs="Times New Roman"/>
          <w:bCs/>
          <w:sz w:val="24"/>
          <w:szCs w:val="24"/>
        </w:rPr>
        <w:t xml:space="preserve">tasnya untuk mendulang suara. </w:t>
      </w:r>
    </w:p>
    <w:p w:rsidR="0001672B" w:rsidRPr="00F81001" w:rsidRDefault="0001672B" w:rsidP="00F81001">
      <w:pPr>
        <w:jc w:val="both"/>
        <w:rPr>
          <w:rFonts w:ascii="Book Antiqua" w:hAnsi="Book Antiqua" w:cs="Times New Roman"/>
          <w:bCs/>
          <w:sz w:val="24"/>
          <w:szCs w:val="24"/>
        </w:rPr>
      </w:pPr>
      <w:r w:rsidRPr="00F81001">
        <w:rPr>
          <w:rFonts w:ascii="Book Antiqua" w:eastAsia="Calibri" w:hAnsi="Book Antiqua" w:cs="Times New Roman"/>
          <w:bCs/>
          <w:sz w:val="24"/>
          <w:szCs w:val="24"/>
        </w:rPr>
        <w:t xml:space="preserve">Itulah kemudian revisi UU Pemilu diperlukan. Kuota 30 persen perempuan selama ini hanya dicantumkan pada </w:t>
      </w:r>
      <w:r w:rsidR="00D72761" w:rsidRPr="00F81001">
        <w:rPr>
          <w:rFonts w:ascii="Book Antiqua" w:eastAsia="Calibri" w:hAnsi="Book Antiqua" w:cs="Times New Roman"/>
          <w:bCs/>
          <w:sz w:val="24"/>
          <w:szCs w:val="24"/>
        </w:rPr>
        <w:t xml:space="preserve">Daftar Calon Sementara </w:t>
      </w:r>
      <w:r w:rsidRPr="00F81001">
        <w:rPr>
          <w:rFonts w:ascii="Book Antiqua" w:eastAsia="Calibri" w:hAnsi="Book Antiqua" w:cs="Times New Roman"/>
          <w:bCs/>
          <w:sz w:val="24"/>
          <w:szCs w:val="24"/>
        </w:rPr>
        <w:t xml:space="preserve">(DCS). Ketika di </w:t>
      </w:r>
      <w:r w:rsidR="00D72761" w:rsidRPr="00F81001">
        <w:rPr>
          <w:rFonts w:ascii="Book Antiqua" w:eastAsia="Calibri" w:hAnsi="Book Antiqua" w:cs="Times New Roman"/>
          <w:bCs/>
          <w:sz w:val="24"/>
          <w:szCs w:val="24"/>
        </w:rPr>
        <w:t xml:space="preserve">Daftar Calon Tetap </w:t>
      </w:r>
      <w:r w:rsidRPr="00F81001">
        <w:rPr>
          <w:rFonts w:ascii="Book Antiqua" w:eastAsia="Calibri" w:hAnsi="Book Antiqua" w:cs="Times New Roman"/>
          <w:bCs/>
          <w:sz w:val="24"/>
          <w:szCs w:val="24"/>
        </w:rPr>
        <w:t>(DPT), angkanya lebih kecil. Hanya belasan persen, d</w:t>
      </w:r>
      <w:r w:rsidR="009575AA" w:rsidRPr="00F81001">
        <w:rPr>
          <w:rFonts w:ascii="Book Antiqua" w:eastAsia="Calibri" w:hAnsi="Book Antiqua" w:cs="Times New Roman"/>
          <w:bCs/>
          <w:sz w:val="24"/>
          <w:szCs w:val="24"/>
        </w:rPr>
        <w:t>i kertas suara lebih kecil lagi dan</w:t>
      </w:r>
      <w:r w:rsidRPr="00F81001">
        <w:rPr>
          <w:rFonts w:ascii="Book Antiqua" w:eastAsia="Calibri" w:hAnsi="Book Antiqua" w:cs="Times New Roman"/>
          <w:bCs/>
          <w:sz w:val="24"/>
          <w:szCs w:val="24"/>
        </w:rPr>
        <w:t xml:space="preserve"> yang terpilih </w:t>
      </w:r>
      <w:r w:rsidR="009575AA" w:rsidRPr="00F81001">
        <w:rPr>
          <w:rFonts w:ascii="Book Antiqua" w:eastAsia="Calibri" w:hAnsi="Book Antiqua" w:cs="Times New Roman"/>
          <w:bCs/>
          <w:sz w:val="24"/>
          <w:szCs w:val="24"/>
        </w:rPr>
        <w:t xml:space="preserve">sudah bisa kita lihat hasilnya. </w:t>
      </w:r>
      <w:r w:rsidRPr="00F81001">
        <w:rPr>
          <w:rFonts w:ascii="Book Antiqua" w:eastAsia="Calibri" w:hAnsi="Book Antiqua" w:cs="Times New Roman"/>
          <w:bCs/>
          <w:sz w:val="24"/>
          <w:szCs w:val="24"/>
        </w:rPr>
        <w:t xml:space="preserve">Karena itu, kuota 30 persen harusnya juga terdapat di DPT dan di kepengurusan partai politik. Sebab, yang menentukan siapa yang berhak dicalonkan adalah mereka yang duduk di elit partai. </w:t>
      </w:r>
      <w:r w:rsidRPr="00F81001">
        <w:rPr>
          <w:rFonts w:ascii="Book Antiqua" w:hAnsi="Book Antiqua" w:cs="Times New Roman"/>
          <w:sz w:val="24"/>
          <w:szCs w:val="24"/>
        </w:rPr>
        <w:t xml:space="preserve">Terpenuhinya kuota 30% keterwakilan perempuan di parlemen sangat bergantung pada sistem yang akan digunakan. </w:t>
      </w:r>
    </w:p>
    <w:p w:rsidR="008F0A17" w:rsidRPr="00F81001" w:rsidRDefault="008F0A17" w:rsidP="00F81001">
      <w:pPr>
        <w:ind w:left="360" w:firstLine="360"/>
        <w:jc w:val="both"/>
        <w:rPr>
          <w:rFonts w:ascii="Book Antiqua" w:hAnsi="Book Antiqua" w:cs="Times New Roman"/>
          <w:sz w:val="24"/>
          <w:szCs w:val="24"/>
        </w:rPr>
      </w:pPr>
    </w:p>
    <w:p w:rsidR="006D4BE0" w:rsidRPr="00F81001" w:rsidRDefault="006D4BE0" w:rsidP="00F81001">
      <w:pPr>
        <w:pStyle w:val="Heading2"/>
        <w:rPr>
          <w:rFonts w:ascii="Book Antiqua" w:hAnsi="Book Antiqua" w:cs="Times New Roman"/>
          <w:sz w:val="24"/>
          <w:szCs w:val="24"/>
        </w:rPr>
      </w:pPr>
    </w:p>
    <w:p w:rsidR="00986692" w:rsidRPr="00F81001" w:rsidRDefault="00652B78" w:rsidP="00F81001">
      <w:pPr>
        <w:pStyle w:val="Heading2"/>
        <w:rPr>
          <w:rFonts w:ascii="Book Antiqua" w:hAnsi="Book Antiqua" w:cs="Times New Roman"/>
          <w:sz w:val="24"/>
          <w:szCs w:val="24"/>
        </w:rPr>
      </w:pPr>
      <w:r w:rsidRPr="00F81001">
        <w:rPr>
          <w:rFonts w:ascii="Book Antiqua" w:hAnsi="Book Antiqua" w:cs="Times New Roman"/>
          <w:sz w:val="24"/>
          <w:szCs w:val="24"/>
        </w:rPr>
        <w:t>Kaukus Perempuan Parlemen Republik Indonesia</w:t>
      </w:r>
    </w:p>
    <w:p w:rsidR="00652B78" w:rsidRPr="00F81001" w:rsidRDefault="00652B78" w:rsidP="00F81001">
      <w:pPr>
        <w:jc w:val="both"/>
        <w:rPr>
          <w:rFonts w:ascii="Book Antiqua" w:hAnsi="Book Antiqua" w:cs="Times New Roman"/>
          <w:sz w:val="24"/>
          <w:szCs w:val="24"/>
        </w:rPr>
      </w:pPr>
      <w:r w:rsidRPr="00F81001">
        <w:rPr>
          <w:rFonts w:ascii="Book Antiqua" w:hAnsi="Book Antiqua" w:cs="Times New Roman"/>
          <w:sz w:val="24"/>
          <w:szCs w:val="24"/>
        </w:rPr>
        <w:t xml:space="preserve">Untuk lebih meningkatkan posisi  tawar dan arena </w:t>
      </w:r>
      <w:r w:rsidR="005D7EFB" w:rsidRPr="00F81001">
        <w:rPr>
          <w:rFonts w:ascii="Book Antiqua" w:hAnsi="Book Antiqua" w:cs="Times New Roman"/>
          <w:sz w:val="24"/>
          <w:szCs w:val="24"/>
        </w:rPr>
        <w:t xml:space="preserve">untuk saling berbagi informasi,  </w:t>
      </w:r>
      <w:r w:rsidRPr="00F81001">
        <w:rPr>
          <w:rFonts w:ascii="Book Antiqua" w:hAnsi="Book Antiqua" w:cs="Times New Roman"/>
          <w:sz w:val="24"/>
          <w:szCs w:val="24"/>
        </w:rPr>
        <w:t>anggota DPR perempuan</w:t>
      </w:r>
      <w:r w:rsidR="005D7EFB" w:rsidRPr="00F81001">
        <w:rPr>
          <w:rFonts w:ascii="Book Antiqua" w:eastAsia="Calibri" w:hAnsi="Book Antiqua" w:cs="Times New Roman"/>
          <w:sz w:val="24"/>
          <w:szCs w:val="24"/>
        </w:rPr>
        <w:t xml:space="preserve"> terpanggil mendirikan satu wadah perjuangan perempuan </w:t>
      </w:r>
      <w:r w:rsidR="005D7EFB" w:rsidRPr="00F81001">
        <w:rPr>
          <w:rFonts w:ascii="Book Antiqua" w:eastAsia="Calibri" w:hAnsi="Book Antiqua" w:cs="Times New Roman"/>
          <w:sz w:val="24"/>
          <w:szCs w:val="24"/>
        </w:rPr>
        <w:lastRenderedPageBreak/>
        <w:t xml:space="preserve">parlemen yang diberi nama Kaukus Perempuan Parlemen </w:t>
      </w:r>
      <w:r w:rsidR="005D7EFB" w:rsidRPr="00F81001">
        <w:rPr>
          <w:rFonts w:ascii="Book Antiqua" w:eastAsia="Calibri" w:hAnsi="Book Antiqua" w:cs="Times New Roman"/>
          <w:sz w:val="24"/>
          <w:szCs w:val="24"/>
          <w:lang w:val="id-ID"/>
        </w:rPr>
        <w:t xml:space="preserve">Republik </w:t>
      </w:r>
      <w:r w:rsidR="005D7EFB" w:rsidRPr="00F81001">
        <w:rPr>
          <w:rFonts w:ascii="Book Antiqua" w:eastAsia="Calibri" w:hAnsi="Book Antiqua" w:cs="Times New Roman"/>
          <w:sz w:val="24"/>
          <w:szCs w:val="24"/>
        </w:rPr>
        <w:t>Indonesia (KPP</w:t>
      </w:r>
      <w:r w:rsidR="005D7EFB" w:rsidRPr="00F81001">
        <w:rPr>
          <w:rFonts w:ascii="Book Antiqua" w:eastAsia="Calibri" w:hAnsi="Book Antiqua" w:cs="Times New Roman"/>
          <w:sz w:val="24"/>
          <w:szCs w:val="24"/>
          <w:lang w:val="id-ID"/>
        </w:rPr>
        <w:t>-R</w:t>
      </w:r>
      <w:r w:rsidR="005D7EFB" w:rsidRPr="00F81001">
        <w:rPr>
          <w:rFonts w:ascii="Book Antiqua" w:eastAsia="Calibri" w:hAnsi="Book Antiqua" w:cs="Times New Roman"/>
          <w:sz w:val="24"/>
          <w:szCs w:val="24"/>
        </w:rPr>
        <w:t>I) pada tanggal 19 Juli 2001</w:t>
      </w:r>
      <w:r w:rsidR="005D7EFB" w:rsidRPr="00F81001">
        <w:rPr>
          <w:rFonts w:ascii="Book Antiqua" w:hAnsi="Book Antiqua" w:cs="Times New Roman"/>
          <w:sz w:val="24"/>
          <w:szCs w:val="24"/>
        </w:rPr>
        <w:t xml:space="preserve">. Dari misi yang diemban KPP-RI memberikan janji bahwa kehadiran anggota DPR perempuan akan lebih bermakna. </w:t>
      </w:r>
      <w:r w:rsidR="005D7EFB" w:rsidRPr="00F81001">
        <w:rPr>
          <w:rFonts w:ascii="Book Antiqua" w:hAnsi="Book Antiqua" w:cs="Times New Roman"/>
          <w:sz w:val="24"/>
          <w:szCs w:val="24"/>
          <w:lang w:val="fi-FI"/>
        </w:rPr>
        <w:t>KPP RI dengan keterbatasan yang dimiliki berupaya  me</w:t>
      </w:r>
      <w:r w:rsidR="005D7EFB" w:rsidRPr="00F81001">
        <w:rPr>
          <w:rFonts w:ascii="Book Antiqua" w:eastAsia="Calibri" w:hAnsi="Book Antiqua" w:cs="Times New Roman"/>
          <w:sz w:val="24"/>
          <w:szCs w:val="24"/>
          <w:lang w:val="fi-FI"/>
        </w:rPr>
        <w:t>nghapus</w:t>
      </w:r>
      <w:r w:rsidR="005D7EFB" w:rsidRPr="00F81001">
        <w:rPr>
          <w:rFonts w:ascii="Book Antiqua" w:hAnsi="Book Antiqua" w:cs="Times New Roman"/>
          <w:sz w:val="24"/>
          <w:szCs w:val="24"/>
          <w:lang w:val="fi-FI"/>
        </w:rPr>
        <w:t xml:space="preserve"> ataupun merevisi </w:t>
      </w:r>
      <w:r w:rsidR="005D7EFB" w:rsidRPr="00F81001">
        <w:rPr>
          <w:rFonts w:ascii="Book Antiqua" w:eastAsia="Calibri" w:hAnsi="Book Antiqua" w:cs="Times New Roman"/>
          <w:sz w:val="24"/>
          <w:szCs w:val="24"/>
          <w:lang w:val="fi-FI"/>
        </w:rPr>
        <w:t xml:space="preserve"> semua peraturan perundang</w:t>
      </w:r>
      <w:r w:rsidR="005D7EFB" w:rsidRPr="00F81001">
        <w:rPr>
          <w:rFonts w:ascii="Book Antiqua" w:hAnsi="Book Antiqua" w:cs="Times New Roman"/>
          <w:sz w:val="24"/>
          <w:szCs w:val="24"/>
          <w:lang w:val="fi-FI"/>
        </w:rPr>
        <w:t>-undangan yang bias gender  dan m</w:t>
      </w:r>
      <w:r w:rsidR="005D7EFB" w:rsidRPr="00F81001">
        <w:rPr>
          <w:rFonts w:ascii="Book Antiqua" w:eastAsia="Calibri" w:hAnsi="Book Antiqua" w:cs="Times New Roman"/>
          <w:sz w:val="24"/>
          <w:szCs w:val="24"/>
        </w:rPr>
        <w:t>endorong lahirnya Undang-Undang yang sensitif gender.</w:t>
      </w:r>
      <w:r w:rsidR="005D7EFB" w:rsidRPr="00F81001">
        <w:rPr>
          <w:rFonts w:ascii="Book Antiqua" w:hAnsi="Book Antiqua" w:cs="Times New Roman"/>
          <w:sz w:val="24"/>
          <w:szCs w:val="24"/>
          <w:lang w:val="fi-FI"/>
        </w:rPr>
        <w:t xml:space="preserve"> KPP-RI baik sendiri sebagai organisasi maupun bersama-sama elemen masyarakat lainnya baik di tingkat nasional, regional maupun internasional berupaya mewujudkan mis</w:t>
      </w:r>
      <w:r w:rsidR="00C123C8" w:rsidRPr="00F81001">
        <w:rPr>
          <w:rFonts w:ascii="Book Antiqua" w:hAnsi="Book Antiqua" w:cs="Times New Roman"/>
          <w:sz w:val="24"/>
          <w:szCs w:val="24"/>
          <w:lang w:val="fi-FI"/>
        </w:rPr>
        <w:t>inya antara lain</w:t>
      </w:r>
      <w:r w:rsidR="005D7EFB" w:rsidRPr="00F81001">
        <w:rPr>
          <w:rFonts w:ascii="Book Antiqua" w:hAnsi="Book Antiqua" w:cs="Times New Roman"/>
          <w:sz w:val="24"/>
          <w:szCs w:val="24"/>
          <w:lang w:val="fi-FI"/>
        </w:rPr>
        <w:t>;</w:t>
      </w:r>
    </w:p>
    <w:p w:rsidR="00652B78" w:rsidRPr="00F81001" w:rsidRDefault="00652B78" w:rsidP="00F81001">
      <w:pPr>
        <w:numPr>
          <w:ilvl w:val="0"/>
          <w:numId w:val="11"/>
        </w:numPr>
        <w:spacing w:after="0"/>
        <w:jc w:val="both"/>
        <w:rPr>
          <w:rFonts w:ascii="Book Antiqua" w:eastAsia="Calibri" w:hAnsi="Book Antiqua" w:cs="Times New Roman"/>
          <w:sz w:val="24"/>
          <w:szCs w:val="24"/>
          <w:lang w:val="fi-FI"/>
        </w:rPr>
      </w:pPr>
      <w:r w:rsidRPr="00F81001">
        <w:rPr>
          <w:rFonts w:ascii="Book Antiqua" w:eastAsia="Calibri" w:hAnsi="Book Antiqua" w:cs="Times New Roman"/>
          <w:sz w:val="24"/>
          <w:szCs w:val="24"/>
          <w:lang w:val="fi-FI"/>
        </w:rPr>
        <w:t>Meningkatkan partisipasi Perempuan dalam setiap proses pengambilan kebijakan publik</w:t>
      </w:r>
    </w:p>
    <w:p w:rsidR="00652B78" w:rsidRPr="00F81001" w:rsidRDefault="00652B78" w:rsidP="00F81001">
      <w:pPr>
        <w:numPr>
          <w:ilvl w:val="0"/>
          <w:numId w:val="11"/>
        </w:numPr>
        <w:spacing w:after="0"/>
        <w:jc w:val="both"/>
        <w:rPr>
          <w:rFonts w:ascii="Book Antiqua" w:eastAsia="Calibri" w:hAnsi="Book Antiqua" w:cs="Times New Roman"/>
          <w:sz w:val="24"/>
          <w:szCs w:val="24"/>
          <w:lang w:val="fi-FI"/>
        </w:rPr>
      </w:pPr>
      <w:r w:rsidRPr="00F81001">
        <w:rPr>
          <w:rFonts w:ascii="Book Antiqua" w:eastAsia="Calibri" w:hAnsi="Book Antiqua" w:cs="Times New Roman"/>
          <w:sz w:val="24"/>
          <w:szCs w:val="24"/>
          <w:lang w:val="fi-FI"/>
        </w:rPr>
        <w:t>Mengupayakan agar seluruh kebijakan, program</w:t>
      </w:r>
      <w:r w:rsidRPr="00F81001">
        <w:rPr>
          <w:rFonts w:ascii="Book Antiqua" w:eastAsia="Calibri" w:hAnsi="Book Antiqua" w:cs="Times New Roman"/>
          <w:sz w:val="24"/>
          <w:szCs w:val="24"/>
          <w:lang w:val="id-ID"/>
        </w:rPr>
        <w:t>,</w:t>
      </w:r>
      <w:r w:rsidRPr="00F81001">
        <w:rPr>
          <w:rFonts w:ascii="Book Antiqua" w:eastAsia="Calibri" w:hAnsi="Book Antiqua" w:cs="Times New Roman"/>
          <w:sz w:val="24"/>
          <w:szCs w:val="24"/>
          <w:lang w:val="fi-FI"/>
        </w:rPr>
        <w:t xml:space="preserve"> proyek dan kegiatan pembangunan mengintegrasikan pengalaman, aspirasi, kebutuhan</w:t>
      </w:r>
      <w:r w:rsidRPr="00F81001">
        <w:rPr>
          <w:rFonts w:ascii="Book Antiqua" w:eastAsia="Calibri" w:hAnsi="Book Antiqua" w:cs="Times New Roman"/>
          <w:sz w:val="24"/>
          <w:szCs w:val="24"/>
          <w:lang w:val="id-ID"/>
        </w:rPr>
        <w:t xml:space="preserve">, serta </w:t>
      </w:r>
      <w:r w:rsidRPr="00F81001">
        <w:rPr>
          <w:rFonts w:ascii="Book Antiqua" w:eastAsia="Calibri" w:hAnsi="Book Antiqua" w:cs="Times New Roman"/>
          <w:sz w:val="24"/>
          <w:szCs w:val="24"/>
          <w:lang w:val="fi-FI"/>
        </w:rPr>
        <w:t>permasalahan perempuan  dan laki-laki secara seimbang dan adil.</w:t>
      </w:r>
    </w:p>
    <w:p w:rsidR="00652B78" w:rsidRPr="00F81001" w:rsidRDefault="00652B78" w:rsidP="00F81001">
      <w:pPr>
        <w:numPr>
          <w:ilvl w:val="0"/>
          <w:numId w:val="11"/>
        </w:numPr>
        <w:spacing w:after="0"/>
        <w:jc w:val="both"/>
        <w:rPr>
          <w:rFonts w:ascii="Book Antiqua" w:eastAsia="Calibri" w:hAnsi="Book Antiqua" w:cs="Times New Roman"/>
          <w:sz w:val="24"/>
          <w:szCs w:val="24"/>
          <w:lang w:val="fi-FI"/>
        </w:rPr>
      </w:pPr>
      <w:r w:rsidRPr="00F81001">
        <w:rPr>
          <w:rFonts w:ascii="Book Antiqua" w:eastAsia="Calibri" w:hAnsi="Book Antiqua" w:cs="Times New Roman"/>
          <w:sz w:val="24"/>
          <w:szCs w:val="24"/>
          <w:lang w:val="fi-FI"/>
        </w:rPr>
        <w:t>Meningkatkan akses dan partisipasi perempuan dalam setiap tahapan pembangunan mulai dari perencanaan, pelaksanaan, pemantauan dan evaluasi.</w:t>
      </w:r>
    </w:p>
    <w:p w:rsidR="00652B78" w:rsidRPr="00F81001" w:rsidRDefault="00652B78" w:rsidP="00F81001">
      <w:pPr>
        <w:numPr>
          <w:ilvl w:val="0"/>
          <w:numId w:val="11"/>
        </w:numPr>
        <w:spacing w:after="0"/>
        <w:jc w:val="both"/>
        <w:rPr>
          <w:rFonts w:ascii="Book Antiqua" w:eastAsia="Calibri" w:hAnsi="Book Antiqua" w:cs="Times New Roman"/>
          <w:sz w:val="24"/>
          <w:szCs w:val="24"/>
          <w:lang w:val="fi-FI"/>
        </w:rPr>
      </w:pPr>
      <w:r w:rsidRPr="00F81001">
        <w:rPr>
          <w:rFonts w:ascii="Book Antiqua" w:eastAsia="Calibri" w:hAnsi="Book Antiqua" w:cs="Times New Roman"/>
          <w:sz w:val="24"/>
          <w:szCs w:val="24"/>
          <w:lang w:val="fi-FI"/>
        </w:rPr>
        <w:t>Mendorong terwujudnya tata pemerintahan yang berwawasan gender, termasuk kebijakan anggaran yang berwawasan gender.</w:t>
      </w:r>
    </w:p>
    <w:p w:rsidR="006D4BE0" w:rsidRPr="00F81001" w:rsidRDefault="006D4BE0" w:rsidP="00F81001">
      <w:pPr>
        <w:jc w:val="both"/>
        <w:rPr>
          <w:rFonts w:ascii="Book Antiqua" w:hAnsi="Book Antiqua" w:cs="Times New Roman"/>
          <w:sz w:val="24"/>
          <w:szCs w:val="24"/>
        </w:rPr>
      </w:pPr>
    </w:p>
    <w:p w:rsidR="00652B78" w:rsidRPr="00F81001" w:rsidRDefault="00BC2A85" w:rsidP="00F81001">
      <w:pPr>
        <w:jc w:val="both"/>
        <w:rPr>
          <w:rFonts w:ascii="Book Antiqua" w:eastAsia="Calibri" w:hAnsi="Book Antiqua" w:cs="Times New Roman"/>
          <w:sz w:val="24"/>
          <w:szCs w:val="24"/>
        </w:rPr>
      </w:pPr>
      <w:r w:rsidRPr="00F81001">
        <w:rPr>
          <w:rFonts w:ascii="Book Antiqua" w:hAnsi="Book Antiqua" w:cs="Times New Roman"/>
          <w:sz w:val="24"/>
          <w:szCs w:val="24"/>
        </w:rPr>
        <w:t xml:space="preserve">Anggota  KPP RI sendiri adalah semua perempuan anggota DPR dan DPD. Namun dalam perjalanannya tidak semua anggota DPR perempuan mau terlibat aktif dan berkontribusi terhadap organisasi. Masing-masing terpolarisasi dalam kerja fraksi ataupun komisi yang menjadi identitas lain mereka di dewan. </w:t>
      </w:r>
    </w:p>
    <w:p w:rsidR="00652B78" w:rsidRPr="00F81001" w:rsidRDefault="00652B78" w:rsidP="00F81001">
      <w:pPr>
        <w:rPr>
          <w:rFonts w:ascii="Book Antiqua" w:hAnsi="Book Antiqua" w:cs="Times New Roman"/>
          <w:sz w:val="24"/>
          <w:szCs w:val="24"/>
        </w:rPr>
      </w:pPr>
    </w:p>
    <w:p w:rsidR="00867271" w:rsidRPr="00F81001" w:rsidRDefault="00C56DB6" w:rsidP="00F81001">
      <w:pPr>
        <w:pStyle w:val="Heading2"/>
        <w:rPr>
          <w:rFonts w:ascii="Book Antiqua" w:hAnsi="Book Antiqua" w:cs="Times New Roman"/>
          <w:sz w:val="24"/>
          <w:szCs w:val="24"/>
        </w:rPr>
      </w:pPr>
      <w:r w:rsidRPr="00F81001">
        <w:rPr>
          <w:rFonts w:ascii="Book Antiqua" w:hAnsi="Book Antiqua" w:cs="Times New Roman"/>
          <w:sz w:val="24"/>
          <w:szCs w:val="24"/>
        </w:rPr>
        <w:t xml:space="preserve">Anggota DPR </w:t>
      </w:r>
      <w:r w:rsidR="00867271" w:rsidRPr="00F81001">
        <w:rPr>
          <w:rFonts w:ascii="Book Antiqua" w:hAnsi="Book Antiqua" w:cs="Times New Roman"/>
          <w:sz w:val="24"/>
          <w:szCs w:val="24"/>
        </w:rPr>
        <w:t>Perempuan dalam Pembahasan Revisi UU Pemilu</w:t>
      </w:r>
    </w:p>
    <w:p w:rsidR="00867271" w:rsidRPr="00F81001" w:rsidRDefault="00867271"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Saat ini DPR RI sedang melakukan revisi untuk memberikan perubahan pada UU No.10 tahun 2008 sebagai persiapan Pemilu 2014. Dibentuk Panitia Khusus (Pansus) dan Panitia Kerja (Panja) yang terus melakukan pembahasan revisi UU tersebut secara intensif. Anggota Pansus terdiri dari 30 orang yang 2 diantaranya adalah perempuan sedangkan anggota Panja sebanyak 20 orang dan 2 orang diantaranya adalah perempuan. Sekalipun perempuan sudah masuk dalam Pansus dan Panja, tidak serta merta membuat upaya perjuangan keterwakilan perempuan dalam UU Pemilu menjadi mudah. Isu kesetaraan gender selalu dianggap sebagai isu perempuan sehingga sulit untuk mengajak rekan anggota laki-laki untuk terlibat. Kemampuan </w:t>
      </w:r>
      <w:r w:rsidRPr="00F81001">
        <w:rPr>
          <w:rFonts w:ascii="Book Antiqua" w:hAnsi="Book Antiqua" w:cs="Times New Roman"/>
          <w:i/>
          <w:sz w:val="24"/>
          <w:szCs w:val="24"/>
        </w:rPr>
        <w:t>lobby</w:t>
      </w:r>
      <w:r w:rsidRPr="00F81001">
        <w:rPr>
          <w:rFonts w:ascii="Book Antiqua" w:hAnsi="Book Antiqua" w:cs="Times New Roman"/>
          <w:sz w:val="24"/>
          <w:szCs w:val="24"/>
        </w:rPr>
        <w:t xml:space="preserve"> politik perempuan anggota DPR masih terbatas dan kesempatan untuk menjadi pimpinan </w:t>
      </w:r>
      <w:r w:rsidRPr="00F81001">
        <w:rPr>
          <w:rFonts w:ascii="Book Antiqua" w:hAnsi="Book Antiqua" w:cs="Times New Roman"/>
          <w:sz w:val="24"/>
          <w:szCs w:val="24"/>
        </w:rPr>
        <w:lastRenderedPageBreak/>
        <w:t>(dalam Pansus dan Panja misalnya) masih sangat terbatas. Wajar jika hingga saat ini produk perundang-undangan belum cukup mengakomodasi kepentingan perempuan. Hal ini semakin dikuatkan dengan jumlah perempuan di  Badan Legislasi (Baleg) DPR RI, badan yang menggodok rancangan undang-undang yang menjadi Program Legislasi Nasional (Prolegnas), yang hanya 8 dari 50 orang total anggota Baleg atau  hanya sekitar</w:t>
      </w:r>
      <w:r w:rsidR="001A0425">
        <w:rPr>
          <w:rFonts w:ascii="Book Antiqua" w:hAnsi="Book Antiqua" w:cs="Times New Roman"/>
          <w:sz w:val="24"/>
          <w:szCs w:val="24"/>
        </w:rPr>
        <w:t xml:space="preserve"> </w:t>
      </w:r>
      <w:r w:rsidRPr="00F81001">
        <w:rPr>
          <w:rFonts w:ascii="Book Antiqua" w:hAnsi="Book Antiqua" w:cs="Times New Roman"/>
          <w:sz w:val="24"/>
          <w:szCs w:val="24"/>
        </w:rPr>
        <w:t>16% saja.</w:t>
      </w:r>
    </w:p>
    <w:p w:rsidR="0025127A" w:rsidRPr="00F81001" w:rsidRDefault="0025127A" w:rsidP="00F81001">
      <w:pPr>
        <w:spacing w:before="240"/>
        <w:jc w:val="both"/>
        <w:rPr>
          <w:rFonts w:ascii="Book Antiqua" w:hAnsi="Book Antiqua" w:cs="Times New Roman"/>
          <w:sz w:val="24"/>
          <w:szCs w:val="24"/>
        </w:rPr>
      </w:pPr>
      <w:r w:rsidRPr="00F81001">
        <w:rPr>
          <w:rFonts w:ascii="Book Antiqua" w:hAnsi="Book Antiqua" w:cs="Times New Roman"/>
          <w:sz w:val="24"/>
          <w:szCs w:val="24"/>
        </w:rPr>
        <w:t>WRI</w:t>
      </w:r>
      <w:r w:rsidRPr="00F81001">
        <w:rPr>
          <w:rFonts w:ascii="Book Antiqua" w:eastAsia="Times New Roman" w:hAnsi="Book Antiqua" w:cs="Times New Roman"/>
          <w:sz w:val="24"/>
          <w:szCs w:val="24"/>
        </w:rPr>
        <w:t xml:space="preserve"> dalam penelitian ini melakukan analisa kebijakan dan mengajukan usulan </w:t>
      </w:r>
      <w:r w:rsidRPr="00F81001">
        <w:rPr>
          <w:rFonts w:ascii="Book Antiqua" w:hAnsi="Book Antiqua" w:cs="Times New Roman"/>
          <w:sz w:val="24"/>
          <w:szCs w:val="24"/>
        </w:rPr>
        <w:t>yang dapat</w:t>
      </w:r>
      <w:r w:rsidRPr="00F81001">
        <w:rPr>
          <w:rFonts w:ascii="Book Antiqua" w:eastAsia="Times New Roman" w:hAnsi="Book Antiqua" w:cs="Times New Roman"/>
          <w:sz w:val="24"/>
          <w:szCs w:val="24"/>
        </w:rPr>
        <w:t xml:space="preserve"> mengawal proses perubahan UU Pemilu yang sedang berlangsung dengan memperhatikan hak asasi perempuan. Dengan demikian diperlukan rancangan mekanisme dan strategi yang digunakan oleh perempuan untuk mempengaruhi proses politik di parlemen. Perempuan harus percaya bahwa keterlibatan mereka dalam politik dapat membawa perubahan yang esensial dan memberikan sesuatu yang berbeda dan lebih baik dalam kehidupan politik. Norma-norma maskulin dan isu-isu </w:t>
      </w:r>
      <w:r w:rsidRPr="00F81001">
        <w:rPr>
          <w:rFonts w:ascii="Book Antiqua" w:eastAsia="Times New Roman" w:hAnsi="Book Antiqua" w:cs="Times New Roman"/>
          <w:i/>
          <w:sz w:val="24"/>
          <w:szCs w:val="24"/>
        </w:rPr>
        <w:t>high politics</w:t>
      </w:r>
      <w:r w:rsidRPr="00F81001">
        <w:rPr>
          <w:rFonts w:ascii="Book Antiqua" w:eastAsia="Times New Roman" w:hAnsi="Book Antiqua" w:cs="Times New Roman"/>
          <w:sz w:val="24"/>
          <w:szCs w:val="24"/>
        </w:rPr>
        <w:t xml:space="preserve"> mendominasi kehidupan politik (</w:t>
      </w:r>
      <w:r w:rsidRPr="00F81001">
        <w:rPr>
          <w:rFonts w:ascii="Book Antiqua" w:eastAsia="Times New Roman" w:hAnsi="Book Antiqua" w:cs="Times New Roman"/>
          <w:i/>
          <w:sz w:val="24"/>
          <w:szCs w:val="24"/>
        </w:rPr>
        <w:t>power over</w:t>
      </w:r>
      <w:r w:rsidRPr="00F81001">
        <w:rPr>
          <w:rFonts w:ascii="Book Antiqua" w:eastAsia="Times New Roman" w:hAnsi="Book Antiqua" w:cs="Times New Roman"/>
          <w:sz w:val="24"/>
          <w:szCs w:val="24"/>
        </w:rPr>
        <w:t xml:space="preserve">). Perempuan harus dapat mengubah kekuasaan menjadi </w:t>
      </w:r>
      <w:r w:rsidRPr="00F81001">
        <w:rPr>
          <w:rFonts w:ascii="Book Antiqua" w:eastAsia="Times New Roman" w:hAnsi="Book Antiqua" w:cs="Times New Roman"/>
          <w:i/>
          <w:sz w:val="24"/>
          <w:szCs w:val="24"/>
        </w:rPr>
        <w:t>power to do</w:t>
      </w:r>
      <w:r w:rsidRPr="00F81001">
        <w:rPr>
          <w:rFonts w:ascii="Book Antiqua" w:eastAsia="Times New Roman" w:hAnsi="Book Antiqua" w:cs="Times New Roman"/>
          <w:sz w:val="24"/>
          <w:szCs w:val="24"/>
        </w:rPr>
        <w:t xml:space="preserve"> melalui </w:t>
      </w:r>
      <w:r w:rsidRPr="00F81001">
        <w:rPr>
          <w:rFonts w:ascii="Book Antiqua" w:eastAsia="Times New Roman" w:hAnsi="Book Antiqua" w:cs="Times New Roman"/>
          <w:i/>
          <w:sz w:val="24"/>
          <w:szCs w:val="24"/>
        </w:rPr>
        <w:t>lower politic</w:t>
      </w:r>
      <w:r w:rsidRPr="00F81001">
        <w:rPr>
          <w:rFonts w:ascii="Book Antiqua" w:eastAsia="Times New Roman" w:hAnsi="Book Antiqua" w:cs="Times New Roman"/>
          <w:sz w:val="24"/>
          <w:szCs w:val="24"/>
        </w:rPr>
        <w:t xml:space="preserve"> yaitu kebijakan-kebijakan publik yang diperjuangkannya.</w:t>
      </w:r>
      <w:r w:rsidRPr="00F81001">
        <w:rPr>
          <w:rFonts w:ascii="Book Antiqua" w:hAnsi="Book Antiqua" w:cs="Times New Roman"/>
          <w:sz w:val="24"/>
          <w:szCs w:val="24"/>
        </w:rPr>
        <w:t xml:space="preserve"> </w:t>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Perjalanan proses pembuatan Rancangan Undang-Undang (RUU) Pemilu dimulai sejak dilakukannya diskusi perumusan kertas kerja oleh Kaukus Perempuan Parlemen RI (KPPRI) pada akhir tahun 2011. Perumusan kertas kerja ini berisi rekomendasi yang akan diberikan kepada anggota Pansus RUU Pemilu untuk memantapkan posisi keterwakilan perempuan. Di dalam diskusi tersebut, di bahas empat isu krusial yaitu:</w:t>
      </w:r>
    </w:p>
    <w:p w:rsidR="00A80754" w:rsidRPr="00F81001" w:rsidRDefault="00A80754" w:rsidP="00F81001">
      <w:pPr>
        <w:pStyle w:val="ListParagraph"/>
        <w:numPr>
          <w:ilvl w:val="0"/>
          <w:numId w:val="2"/>
        </w:numPr>
        <w:spacing w:before="240"/>
        <w:jc w:val="both"/>
        <w:rPr>
          <w:rFonts w:ascii="Book Antiqua" w:hAnsi="Book Antiqua" w:cs="Times New Roman"/>
          <w:sz w:val="24"/>
          <w:szCs w:val="24"/>
        </w:rPr>
      </w:pPr>
      <w:r w:rsidRPr="00F81001">
        <w:rPr>
          <w:rFonts w:ascii="Book Antiqua" w:hAnsi="Book Antiqua" w:cs="Times New Roman"/>
          <w:i/>
          <w:sz w:val="24"/>
          <w:szCs w:val="24"/>
        </w:rPr>
        <w:t>Parliamentary Threshold</w:t>
      </w:r>
      <w:r w:rsidRPr="00F81001">
        <w:rPr>
          <w:rFonts w:ascii="Book Antiqua" w:hAnsi="Book Antiqua" w:cs="Times New Roman"/>
          <w:sz w:val="24"/>
          <w:szCs w:val="24"/>
        </w:rPr>
        <w:t xml:space="preserve"> (Ambang batas parlemen). </w:t>
      </w:r>
      <w:r w:rsidRPr="00F81001">
        <w:rPr>
          <w:rFonts w:ascii="Book Antiqua" w:hAnsi="Book Antiqua" w:cs="Times New Roman"/>
          <w:i/>
          <w:sz w:val="24"/>
          <w:szCs w:val="24"/>
        </w:rPr>
        <w:t xml:space="preserve">Parliamentary Threshold </w:t>
      </w:r>
      <w:r w:rsidRPr="00F81001">
        <w:rPr>
          <w:rFonts w:ascii="Book Antiqua" w:hAnsi="Book Antiqua" w:cs="Times New Roman"/>
          <w:sz w:val="24"/>
          <w:szCs w:val="24"/>
        </w:rPr>
        <w:t>atau biasa disingkat PT adalah ambang batas perolehan suara minimal  partai politik dalam  Pemilihan Umum Agota Dewan Perwakilan Rakyat untuk diikutkan dalam penentuan perolehan kursi di DPR.</w:t>
      </w:r>
      <w:r w:rsidRPr="00F81001">
        <w:rPr>
          <w:rStyle w:val="FootnoteReference"/>
          <w:rFonts w:ascii="Book Antiqua" w:hAnsi="Book Antiqua" w:cs="Times New Roman"/>
          <w:sz w:val="24"/>
          <w:szCs w:val="24"/>
        </w:rPr>
        <w:footnoteReference w:id="6"/>
      </w:r>
      <w:r w:rsidRPr="00F81001">
        <w:rPr>
          <w:rFonts w:ascii="Book Antiqua" w:hAnsi="Book Antiqua" w:cs="Times New Roman"/>
          <w:sz w:val="24"/>
          <w:szCs w:val="24"/>
        </w:rPr>
        <w:t xml:space="preserve"> Ketentuan ini pertama kali diterapkan pada Pemilu 2009. Berdasarkan Pasal 202 Undang-Undang Nomor 10 Tahun 2008, </w:t>
      </w:r>
      <w:r w:rsidRPr="00F81001">
        <w:rPr>
          <w:rFonts w:ascii="Book Antiqua" w:hAnsi="Book Antiqua" w:cs="Times New Roman"/>
          <w:i/>
          <w:iCs/>
          <w:sz w:val="24"/>
          <w:szCs w:val="24"/>
        </w:rPr>
        <w:t>parliamentary threshold</w:t>
      </w:r>
      <w:r w:rsidRPr="00F81001">
        <w:rPr>
          <w:rFonts w:ascii="Book Antiqua" w:hAnsi="Book Antiqua" w:cs="Times New Roman"/>
          <w:sz w:val="24"/>
          <w:szCs w:val="24"/>
        </w:rPr>
        <w:t xml:space="preserve"> ditetapkan sebesar 2,5% dari jumlah suara sah secara nasional dan hanya diterapkan dalam penentuan perolehan kursi DPR.</w:t>
      </w:r>
    </w:p>
    <w:p w:rsidR="00A80754" w:rsidRPr="00F81001" w:rsidRDefault="00A80754" w:rsidP="00F81001">
      <w:pPr>
        <w:pStyle w:val="ListParagraph"/>
        <w:numPr>
          <w:ilvl w:val="0"/>
          <w:numId w:val="2"/>
        </w:numPr>
        <w:spacing w:before="240"/>
        <w:jc w:val="both"/>
        <w:rPr>
          <w:rFonts w:ascii="Book Antiqua" w:hAnsi="Book Antiqua" w:cs="Times New Roman"/>
          <w:sz w:val="24"/>
          <w:szCs w:val="24"/>
        </w:rPr>
      </w:pPr>
      <w:r w:rsidRPr="00F81001">
        <w:rPr>
          <w:rFonts w:ascii="Book Antiqua" w:hAnsi="Book Antiqua" w:cs="Times New Roman"/>
          <w:sz w:val="24"/>
          <w:szCs w:val="24"/>
        </w:rPr>
        <w:t xml:space="preserve">Sistem Pemilu. Dalam tiga periode Pemili, Indonesia mengalami tiga kali perubahan yaitu system Proporsional tertutup  (1999), Proporsional terbuka sistem nomor urut (2004), dan Proporsional terbuka dengan perolehan suara terbanyak (2009) </w:t>
      </w:r>
    </w:p>
    <w:p w:rsidR="00A80754" w:rsidRPr="00F81001" w:rsidRDefault="00A80754" w:rsidP="00F81001">
      <w:pPr>
        <w:pStyle w:val="ListParagraph"/>
        <w:numPr>
          <w:ilvl w:val="0"/>
          <w:numId w:val="2"/>
        </w:numPr>
        <w:spacing w:before="240"/>
        <w:jc w:val="both"/>
        <w:rPr>
          <w:rFonts w:ascii="Book Antiqua" w:hAnsi="Book Antiqua" w:cs="Times New Roman"/>
          <w:sz w:val="24"/>
          <w:szCs w:val="24"/>
        </w:rPr>
      </w:pPr>
      <w:r w:rsidRPr="00F81001">
        <w:rPr>
          <w:rFonts w:ascii="Book Antiqua" w:hAnsi="Book Antiqua" w:cs="Times New Roman"/>
          <w:sz w:val="24"/>
          <w:szCs w:val="24"/>
        </w:rPr>
        <w:lastRenderedPageBreak/>
        <w:t xml:space="preserve"> Daerah Pemilihan (Dapil). Pada Pemilu 2009 Indonesia memiliki 77 Dapil Nasional, 217 dapil DPRD Provinsi dan 1851 Dapil Kabupaten/Kota. </w:t>
      </w:r>
    </w:p>
    <w:p w:rsidR="00A80754" w:rsidRPr="00F81001" w:rsidRDefault="00A80754" w:rsidP="00F81001">
      <w:pPr>
        <w:pStyle w:val="ListParagraph"/>
        <w:numPr>
          <w:ilvl w:val="0"/>
          <w:numId w:val="2"/>
        </w:numPr>
        <w:spacing w:before="240"/>
        <w:jc w:val="both"/>
        <w:rPr>
          <w:rFonts w:ascii="Book Antiqua" w:hAnsi="Book Antiqua" w:cs="Times New Roman"/>
          <w:sz w:val="24"/>
          <w:szCs w:val="24"/>
        </w:rPr>
      </w:pPr>
      <w:r w:rsidRPr="00F81001">
        <w:rPr>
          <w:rFonts w:ascii="Book Antiqua" w:hAnsi="Book Antiqua" w:cs="Times New Roman"/>
          <w:sz w:val="24"/>
          <w:szCs w:val="24"/>
        </w:rPr>
        <w:t xml:space="preserve">Kursi per Dapil. Pada Pemilu 2009, masing-masing Dapil di Indonesia memiliki kursi antara 3 sampai 6. Semakin banyak jumlah kursi di Dapil maka peluang terpilihnya calon anggota legislative (caleg) perempuan juga semakin besar. Sebaliknya, jika kursi di Dapil kecil maka sulit bagi perempuan untuk terpilih karena mereka harus </w:t>
      </w:r>
      <w:r w:rsidRPr="00F81001">
        <w:rPr>
          <w:rFonts w:ascii="Book Antiqua" w:hAnsi="Book Antiqua" w:cs="Times New Roman"/>
          <w:i/>
          <w:sz w:val="24"/>
          <w:szCs w:val="24"/>
        </w:rPr>
        <w:t>head to head</w:t>
      </w:r>
      <w:r w:rsidRPr="00F81001">
        <w:rPr>
          <w:rFonts w:ascii="Book Antiqua" w:hAnsi="Book Antiqua" w:cs="Times New Roman"/>
          <w:sz w:val="24"/>
          <w:szCs w:val="24"/>
        </w:rPr>
        <w:t xml:space="preserve"> dengan  caleg laki-laki.</w:t>
      </w:r>
      <w:r w:rsidRPr="00F81001">
        <w:rPr>
          <w:rStyle w:val="FootnoteReference"/>
          <w:rFonts w:ascii="Book Antiqua" w:hAnsi="Book Antiqua" w:cs="Times New Roman"/>
          <w:sz w:val="24"/>
          <w:szCs w:val="24"/>
        </w:rPr>
        <w:footnoteReference w:id="7"/>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Dinamika yang terjadi di dalam diskusi membawa alur diskusi menghasilkan </w:t>
      </w:r>
      <w:r w:rsidRPr="00F81001">
        <w:rPr>
          <w:rFonts w:ascii="Book Antiqua" w:eastAsia="Calibri" w:hAnsi="Book Antiqua" w:cs="Times New Roman"/>
          <w:sz w:val="24"/>
          <w:szCs w:val="24"/>
          <w:lang w:val="id-ID"/>
        </w:rPr>
        <w:t>penempatan</w:t>
      </w:r>
      <w:r w:rsidRPr="00F81001">
        <w:rPr>
          <w:rFonts w:ascii="Book Antiqua" w:eastAsia="Calibri" w:hAnsi="Book Antiqua" w:cs="Times New Roman"/>
          <w:sz w:val="24"/>
          <w:szCs w:val="24"/>
        </w:rPr>
        <w:t xml:space="preserve"> caleg</w:t>
      </w:r>
      <w:r w:rsidRPr="00F81001">
        <w:rPr>
          <w:rFonts w:ascii="Book Antiqua" w:eastAsia="Calibri" w:hAnsi="Book Antiqua" w:cs="Times New Roman"/>
          <w:sz w:val="24"/>
          <w:szCs w:val="24"/>
          <w:lang w:val="id-ID"/>
        </w:rPr>
        <w:t xml:space="preserve"> perempuan menjadi selang-seling (satu diantara dua</w:t>
      </w:r>
      <w:r w:rsidRPr="00F81001">
        <w:rPr>
          <w:rFonts w:ascii="Book Antiqua" w:eastAsia="Calibri" w:hAnsi="Book Antiqua" w:cs="Times New Roman"/>
          <w:sz w:val="24"/>
          <w:szCs w:val="24"/>
        </w:rPr>
        <w:t xml:space="preserve"> caleg</w:t>
      </w:r>
      <w:r w:rsidRPr="00F81001">
        <w:rPr>
          <w:rFonts w:ascii="Book Antiqua" w:eastAsia="Calibri" w:hAnsi="Book Antiqua" w:cs="Times New Roman"/>
          <w:sz w:val="24"/>
          <w:szCs w:val="24"/>
          <w:lang w:val="id-ID"/>
        </w:rPr>
        <w:t>)</w:t>
      </w:r>
      <w:r w:rsidRPr="00F81001">
        <w:rPr>
          <w:rFonts w:ascii="Book Antiqua" w:eastAsia="Calibri" w:hAnsi="Book Antiqua" w:cs="Times New Roman"/>
          <w:sz w:val="24"/>
          <w:szCs w:val="24"/>
        </w:rPr>
        <w:t>.</w:t>
      </w:r>
      <w:r w:rsidRPr="00F81001">
        <w:rPr>
          <w:rFonts w:ascii="Book Antiqua" w:eastAsia="Calibri" w:hAnsi="Book Antiqua" w:cs="Times New Roman"/>
          <w:sz w:val="24"/>
          <w:szCs w:val="24"/>
          <w:lang w:val="id-ID"/>
        </w:rPr>
        <w:t xml:space="preserve"> Keterwakilan perempuan 30</w:t>
      </w:r>
      <w:r w:rsidRPr="00F81001">
        <w:rPr>
          <w:rFonts w:ascii="Book Antiqua" w:hAnsi="Book Antiqua" w:cs="Times New Roman"/>
          <w:sz w:val="24"/>
          <w:szCs w:val="24"/>
        </w:rPr>
        <w:t>%</w:t>
      </w:r>
      <w:r w:rsidRPr="00F81001">
        <w:rPr>
          <w:rFonts w:ascii="Book Antiqua" w:eastAsia="Calibri" w:hAnsi="Book Antiqua" w:cs="Times New Roman"/>
          <w:sz w:val="24"/>
          <w:szCs w:val="24"/>
          <w:lang w:val="id-ID"/>
        </w:rPr>
        <w:t xml:space="preserve"> di setiap </w:t>
      </w:r>
      <w:r w:rsidRPr="00F81001">
        <w:rPr>
          <w:rFonts w:ascii="Book Antiqua" w:eastAsia="Calibri" w:hAnsi="Book Antiqua" w:cs="Times New Roman"/>
          <w:sz w:val="24"/>
          <w:szCs w:val="24"/>
        </w:rPr>
        <w:t>D</w:t>
      </w:r>
      <w:r w:rsidRPr="00F81001">
        <w:rPr>
          <w:rFonts w:ascii="Book Antiqua" w:eastAsia="Calibri" w:hAnsi="Book Antiqua" w:cs="Times New Roman"/>
          <w:sz w:val="24"/>
          <w:szCs w:val="24"/>
          <w:lang w:val="id-ID"/>
        </w:rPr>
        <w:t>apil dan penetapan sangsi jika ada par</w:t>
      </w:r>
      <w:r w:rsidRPr="00F81001">
        <w:rPr>
          <w:rFonts w:ascii="Book Antiqua" w:eastAsia="Calibri" w:hAnsi="Book Antiqua" w:cs="Times New Roman"/>
          <w:sz w:val="24"/>
          <w:szCs w:val="24"/>
        </w:rPr>
        <w:t>pol</w:t>
      </w:r>
      <w:r w:rsidRPr="00F81001">
        <w:rPr>
          <w:rFonts w:ascii="Book Antiqua" w:eastAsia="Calibri" w:hAnsi="Book Antiqua" w:cs="Times New Roman"/>
          <w:sz w:val="24"/>
          <w:szCs w:val="24"/>
          <w:lang w:val="id-ID"/>
        </w:rPr>
        <w:t xml:space="preserve"> yang melanggar</w:t>
      </w:r>
      <w:r w:rsidRPr="00F81001">
        <w:rPr>
          <w:rFonts w:ascii="Book Antiqua" w:hAnsi="Book Antiqua" w:cs="Times New Roman"/>
          <w:sz w:val="24"/>
          <w:szCs w:val="24"/>
        </w:rPr>
        <w:t>. Hasil diskusi menyepakati perubahan pasal 53 pada ayat 1 dan 2, dimana daftar bakal calon (balon) dari parpol wajib memuat sekurang-kurangnya 30% perempuan. Keterwakilan pada ayat 1 berlaku di daerah pemilihan di tingkat DPR, DPRD Provinsi dan DPRD Kabupaten/Kota. Parpol yang tidak melakukan ketentuan tersebut akan diberi sangsi tidak bisa mengikuti Pemilu. Selain itu pada Pasal 55 juga di dalam daftar calon, diisi dengan perempuan selang-seling dengan jenis kelamin berbeda dan pas foto diri terbaru balon.</w:t>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Tindak lanjut terhadap perumusan kertas kerja tersebut adalah mengadakan sesi Rapat Dengar Pendapat Umum (RDPU) antara KPPRI dan anggota Pansus RUU Pemilu. RDPU tersebut dilakukan dengan mengundang beberapa perwakilan </w:t>
      </w:r>
      <w:r w:rsidRPr="00D72761">
        <w:rPr>
          <w:rFonts w:ascii="Book Antiqua" w:hAnsi="Book Antiqua" w:cs="Times New Roman"/>
          <w:i/>
          <w:sz w:val="24"/>
          <w:szCs w:val="24"/>
        </w:rPr>
        <w:t>Non Government Organisation</w:t>
      </w:r>
      <w:r w:rsidRPr="00F81001">
        <w:rPr>
          <w:rFonts w:ascii="Book Antiqua" w:hAnsi="Book Antiqua" w:cs="Times New Roman"/>
          <w:sz w:val="24"/>
          <w:szCs w:val="24"/>
        </w:rPr>
        <w:t xml:space="preserve"> (NGO) yang terkait dengan keterwakilan perempuan. Kertas kerja tersebut sudah berupa rekomendasi pasal-pasal keterwakilan perempuan. Paparan yang diberikan dalam mendukung kertas kerja tersebut adalah data-data pendukung pentingnya peningkatan keterwakilan perempuan. Data dari </w:t>
      </w:r>
      <w:r w:rsidRPr="00F81001">
        <w:rPr>
          <w:rFonts w:ascii="Book Antiqua" w:eastAsia="Calibri" w:hAnsi="Book Antiqua" w:cs="Times New Roman"/>
          <w:sz w:val="24"/>
          <w:szCs w:val="24"/>
        </w:rPr>
        <w:t>Komnas</w:t>
      </w:r>
      <w:r w:rsidRPr="00F81001">
        <w:rPr>
          <w:rFonts w:ascii="Book Antiqua" w:eastAsia="Calibri" w:hAnsi="Book Antiqua" w:cs="Times New Roman"/>
          <w:sz w:val="24"/>
          <w:szCs w:val="24"/>
          <w:lang w:val="id-ID"/>
        </w:rPr>
        <w:t xml:space="preserve"> Perempuan </w:t>
      </w:r>
      <w:r w:rsidRPr="00F81001">
        <w:rPr>
          <w:rFonts w:ascii="Book Antiqua" w:hAnsi="Book Antiqua" w:cs="Times New Roman"/>
          <w:sz w:val="24"/>
          <w:szCs w:val="24"/>
        </w:rPr>
        <w:t xml:space="preserve">bahwa </w:t>
      </w:r>
      <w:r w:rsidRPr="00F81001">
        <w:rPr>
          <w:rFonts w:ascii="Book Antiqua" w:eastAsia="Calibri" w:hAnsi="Book Antiqua" w:cs="Times New Roman"/>
          <w:sz w:val="24"/>
          <w:szCs w:val="24"/>
          <w:lang w:val="id-ID"/>
        </w:rPr>
        <w:t xml:space="preserve">sejak 2004-2011 Indonesia </w:t>
      </w:r>
      <w:r w:rsidRPr="00F81001">
        <w:rPr>
          <w:rFonts w:ascii="Book Antiqua" w:hAnsi="Book Antiqua" w:cs="Times New Roman"/>
          <w:sz w:val="24"/>
          <w:szCs w:val="24"/>
        </w:rPr>
        <w:t xml:space="preserve">telah </w:t>
      </w:r>
      <w:r w:rsidRPr="00F81001">
        <w:rPr>
          <w:rFonts w:ascii="Book Antiqua" w:eastAsia="Calibri" w:hAnsi="Book Antiqua" w:cs="Times New Roman"/>
          <w:sz w:val="24"/>
          <w:szCs w:val="24"/>
          <w:lang w:val="id-ID"/>
        </w:rPr>
        <w:t>melakukan diskrim</w:t>
      </w:r>
      <w:r w:rsidRPr="00F81001">
        <w:rPr>
          <w:rFonts w:ascii="Book Antiqua" w:hAnsi="Book Antiqua" w:cs="Times New Roman"/>
          <w:sz w:val="24"/>
          <w:szCs w:val="24"/>
        </w:rPr>
        <w:t>in</w:t>
      </w:r>
      <w:r w:rsidRPr="00F81001">
        <w:rPr>
          <w:rFonts w:ascii="Book Antiqua" w:eastAsia="Calibri" w:hAnsi="Book Antiqua" w:cs="Times New Roman"/>
          <w:sz w:val="24"/>
          <w:szCs w:val="24"/>
          <w:lang w:val="id-ID"/>
        </w:rPr>
        <w:t xml:space="preserve">asi kepada perempuan sebanyak 207 </w:t>
      </w:r>
      <w:r w:rsidRPr="00F81001">
        <w:rPr>
          <w:rFonts w:ascii="Book Antiqua" w:hAnsi="Book Antiqua" w:cs="Times New Roman"/>
          <w:sz w:val="24"/>
          <w:szCs w:val="24"/>
        </w:rPr>
        <w:t xml:space="preserve">kasus dan membuat nama Indonesia menjadi tercemar. Urgensi pembuatan kebijakan yang dapat menyelesaikan kasus terkait diskriminasi dan kekerasan perempuan mendorong pentingnya peningkatan keterwakilan perempuan di parlemen. </w:t>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Proses pembuatan RUU Pemilu telah sampai pada tahapan Panja yang membahas lebih intensif untuk mengejar target penuntasan enam isu pembahasan RUU Pemilu, yaitu: </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b/>
          <w:sz w:val="24"/>
          <w:szCs w:val="24"/>
        </w:rPr>
        <w:t>P</w:t>
      </w:r>
      <w:r w:rsidRPr="00F81001">
        <w:rPr>
          <w:rFonts w:ascii="Book Antiqua" w:hAnsi="Book Antiqua" w:cs="Times New Roman"/>
          <w:sz w:val="24"/>
          <w:szCs w:val="24"/>
        </w:rPr>
        <w:t xml:space="preserve">endaftaran, verifikasi, dan keberatan parpol. </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sz w:val="24"/>
          <w:szCs w:val="24"/>
        </w:rPr>
        <w:lastRenderedPageBreak/>
        <w:t xml:space="preserve">Peradilan Pemilu melalui Badan Pengawas Pemilu (Bawaslu) dan PTUN (Pengadilan Tata Usaha Negara) khusus sengketa Pemilu dan penambahan 2-3 hakim khusus penanganan Pemilu di tingkat kabupaten. </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sz w:val="24"/>
          <w:szCs w:val="24"/>
        </w:rPr>
        <w:t>Data pemilih</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sz w:val="24"/>
          <w:szCs w:val="24"/>
        </w:rPr>
        <w:t>Administratif untuk bisa memilih terkait dengan adanya aturan penambahan Kartu Keluarga atau tetap menggunakan KTP</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sz w:val="24"/>
          <w:szCs w:val="24"/>
        </w:rPr>
        <w:t xml:space="preserve">Syarat caleg terkait frasa “diancam 5 tahun’” yang masih belum selesai </w:t>
      </w:r>
    </w:p>
    <w:p w:rsidR="00A80754" w:rsidRPr="00F81001" w:rsidRDefault="00A80754" w:rsidP="00F81001">
      <w:pPr>
        <w:pStyle w:val="ListParagraph"/>
        <w:numPr>
          <w:ilvl w:val="0"/>
          <w:numId w:val="3"/>
        </w:numPr>
        <w:spacing w:before="240"/>
        <w:jc w:val="both"/>
        <w:rPr>
          <w:rFonts w:ascii="Book Antiqua" w:hAnsi="Book Antiqua" w:cs="Times New Roman"/>
          <w:sz w:val="24"/>
          <w:szCs w:val="24"/>
        </w:rPr>
      </w:pPr>
      <w:r w:rsidRPr="00F81001">
        <w:rPr>
          <w:rFonts w:ascii="Book Antiqua" w:hAnsi="Book Antiqua" w:cs="Times New Roman"/>
          <w:sz w:val="24"/>
          <w:szCs w:val="24"/>
        </w:rPr>
        <w:t>Keterwakilan perempuan dan adanya usulan bahwa parpol harus menyediakan kuota 30% bagi caleg perempuan di tiap Dapil.</w:t>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Tidak berhenti sampai di situ, pengawalan pembuatan RUU Pemilu yang telah sampai pada tahap Panja membuat WRI perlu mengadakan diskusi</w:t>
      </w:r>
      <w:r w:rsidR="00986692" w:rsidRPr="00F81001">
        <w:rPr>
          <w:rFonts w:ascii="Book Antiqua" w:hAnsi="Book Antiqua" w:cs="Times New Roman"/>
          <w:sz w:val="24"/>
          <w:szCs w:val="24"/>
        </w:rPr>
        <w:t xml:space="preserve"> dengan anggota DPR yang</w:t>
      </w:r>
      <w:r w:rsidRPr="00F81001">
        <w:rPr>
          <w:rFonts w:ascii="Book Antiqua" w:hAnsi="Book Antiqua" w:cs="Times New Roman"/>
          <w:sz w:val="24"/>
          <w:szCs w:val="24"/>
        </w:rPr>
        <w:t xml:space="preserve"> lebih terfokus dan spesifik ditekankan pada isu terakhir</w:t>
      </w:r>
      <w:r w:rsidR="00986692" w:rsidRPr="00F81001">
        <w:rPr>
          <w:rFonts w:ascii="Book Antiqua" w:hAnsi="Book Antiqua" w:cs="Times New Roman"/>
          <w:sz w:val="24"/>
          <w:szCs w:val="24"/>
        </w:rPr>
        <w:t xml:space="preserve"> terkait pasal afirmasi </w:t>
      </w:r>
      <w:r w:rsidRPr="00F81001">
        <w:rPr>
          <w:rFonts w:ascii="Book Antiqua" w:hAnsi="Book Antiqua" w:cs="Times New Roman"/>
          <w:sz w:val="24"/>
          <w:szCs w:val="24"/>
        </w:rPr>
        <w:t xml:space="preserve">di dalam Panja. Diskusi yang diadakan tanggal 2 Februari 2012 dan </w:t>
      </w:r>
      <w:r w:rsidR="00986692" w:rsidRPr="00F81001">
        <w:rPr>
          <w:rFonts w:ascii="Book Antiqua" w:hAnsi="Book Antiqua" w:cs="Times New Roman"/>
          <w:sz w:val="24"/>
          <w:szCs w:val="24"/>
        </w:rPr>
        <w:t>d</w:t>
      </w:r>
      <w:r w:rsidRPr="00F81001">
        <w:rPr>
          <w:rFonts w:ascii="Book Antiqua" w:hAnsi="Book Antiqua" w:cs="Times New Roman"/>
          <w:sz w:val="24"/>
          <w:szCs w:val="24"/>
        </w:rPr>
        <w:t xml:space="preserve">ibuat dalam bentuk </w:t>
      </w:r>
      <w:r w:rsidRPr="00F81001">
        <w:rPr>
          <w:rFonts w:ascii="Book Antiqua" w:hAnsi="Book Antiqua" w:cs="Times New Roman"/>
          <w:i/>
          <w:sz w:val="24"/>
          <w:szCs w:val="24"/>
        </w:rPr>
        <w:t xml:space="preserve">Rountable Discussion </w:t>
      </w:r>
      <w:r w:rsidRPr="00F81001">
        <w:rPr>
          <w:rFonts w:ascii="Book Antiqua" w:hAnsi="Book Antiqua" w:cs="Times New Roman"/>
          <w:sz w:val="24"/>
          <w:szCs w:val="24"/>
        </w:rPr>
        <w:t xml:space="preserve">ini dibuat dalam dua sesi, pertama pembahasan perkembangan RUU Pemilu dan usulannya, kedua pembahasan kondisi perempuan dalam partai politik dalam persiapan Pemilu 2014. </w:t>
      </w:r>
      <w:r w:rsidR="00986692" w:rsidRPr="00F81001">
        <w:rPr>
          <w:rFonts w:ascii="Book Antiqua" w:hAnsi="Book Antiqua" w:cs="Times New Roman"/>
          <w:sz w:val="24"/>
          <w:szCs w:val="24"/>
        </w:rPr>
        <w:t xml:space="preserve"> </w:t>
      </w:r>
      <w:r w:rsidRPr="00F81001">
        <w:rPr>
          <w:rFonts w:ascii="Book Antiqua" w:hAnsi="Book Antiqua" w:cs="Times New Roman"/>
          <w:sz w:val="24"/>
          <w:szCs w:val="24"/>
        </w:rPr>
        <w:t>Tujuan</w:t>
      </w:r>
      <w:r w:rsidR="00986692" w:rsidRPr="00F81001">
        <w:rPr>
          <w:rFonts w:ascii="Book Antiqua" w:hAnsi="Book Antiqua" w:cs="Times New Roman"/>
          <w:sz w:val="24"/>
          <w:szCs w:val="24"/>
        </w:rPr>
        <w:t xml:space="preserve"> diskusi ini </w:t>
      </w:r>
      <w:r w:rsidRPr="00F81001">
        <w:rPr>
          <w:rFonts w:ascii="Book Antiqua" w:hAnsi="Book Antiqua" w:cs="Times New Roman"/>
          <w:sz w:val="24"/>
          <w:szCs w:val="24"/>
        </w:rPr>
        <w:t xml:space="preserve">untuk mendapatkan gambaran terkini proses pembuatan RUU Pemilu dan paparan rekomendasi peningkatan keterwakilan perempuan serta untuk mengetahui permasalahan perempuan yang ada di parpol dan strategi untuk meningkatkan kualitas dan kuantitas perempuan di parpol. </w:t>
      </w:r>
      <w:r w:rsidR="00986692" w:rsidRPr="00F81001">
        <w:rPr>
          <w:rFonts w:ascii="Book Antiqua" w:hAnsi="Book Antiqua" w:cs="Times New Roman"/>
          <w:sz w:val="24"/>
          <w:szCs w:val="24"/>
        </w:rPr>
        <w:t xml:space="preserve"> </w:t>
      </w:r>
      <w:r w:rsidRPr="00F81001">
        <w:rPr>
          <w:rFonts w:ascii="Book Antiqua" w:hAnsi="Book Antiqua" w:cs="Times New Roman"/>
          <w:sz w:val="24"/>
          <w:szCs w:val="24"/>
        </w:rPr>
        <w:t xml:space="preserve">WRI mengundang anggota Panja RUU Pemilu, anggota KPPRI dan juga perwakilan </w:t>
      </w:r>
      <w:r w:rsidRPr="00F81001">
        <w:rPr>
          <w:rFonts w:ascii="Book Antiqua" w:hAnsi="Book Antiqua" w:cs="Times New Roman"/>
          <w:i/>
          <w:sz w:val="24"/>
          <w:szCs w:val="24"/>
        </w:rPr>
        <w:t>women’s wing</w:t>
      </w:r>
      <w:r w:rsidRPr="00F81001">
        <w:rPr>
          <w:rFonts w:ascii="Book Antiqua" w:hAnsi="Book Antiqua" w:cs="Times New Roman"/>
          <w:sz w:val="24"/>
          <w:szCs w:val="24"/>
        </w:rPr>
        <w:t xml:space="preserve"> dari sembilan parpol.</w:t>
      </w:r>
      <w:r w:rsidR="0001672B" w:rsidRPr="00F81001">
        <w:rPr>
          <w:rFonts w:ascii="Book Antiqua" w:hAnsi="Book Antiqua" w:cs="Times New Roman"/>
          <w:sz w:val="24"/>
          <w:szCs w:val="24"/>
        </w:rPr>
        <w:t xml:space="preserve"> </w:t>
      </w:r>
    </w:p>
    <w:p w:rsidR="0001672B" w:rsidRPr="00F81001" w:rsidRDefault="0001672B" w:rsidP="00F81001">
      <w:pPr>
        <w:jc w:val="both"/>
        <w:rPr>
          <w:rFonts w:ascii="Book Antiqua" w:hAnsi="Book Antiqua" w:cs="Times New Roman"/>
          <w:sz w:val="24"/>
          <w:szCs w:val="24"/>
        </w:rPr>
      </w:pPr>
      <w:r w:rsidRPr="00F81001">
        <w:rPr>
          <w:rFonts w:ascii="Book Antiqua" w:eastAsia="Calibri" w:hAnsi="Book Antiqua" w:cs="Times New Roman"/>
          <w:sz w:val="24"/>
          <w:szCs w:val="24"/>
        </w:rPr>
        <w:t>Ketua Kaukus Perempuan Parlemen Republik Indonesia (KPPRI) Andi Timo Pangerang  menyatakan,  partisipasi politik perempuan dalam revisi UU Pemilu di DPR saat ini pun belum banyak diangkat. Untuk itu KPPRI bersama KPPPA dan organisasi perempuan terus mengawal pembahasan revisi UU tersebut, agar keterlibat</w:t>
      </w:r>
      <w:r w:rsidRPr="00F81001">
        <w:rPr>
          <w:rFonts w:ascii="Book Antiqua" w:hAnsi="Book Antiqua" w:cs="Times New Roman"/>
          <w:sz w:val="24"/>
          <w:szCs w:val="24"/>
        </w:rPr>
        <w:t xml:space="preserve">an perempuan lebih besar lagi. </w:t>
      </w:r>
      <w:r w:rsidRPr="00F81001">
        <w:rPr>
          <w:rFonts w:ascii="Book Antiqua" w:eastAsia="Calibri" w:hAnsi="Book Antiqua" w:cs="Times New Roman"/>
          <w:sz w:val="24"/>
          <w:szCs w:val="24"/>
        </w:rPr>
        <w:t>Ia mengatakan, sejauh ini mayoritas calon legislatif laki-laki terpilih berada di nomor 1 (68%), lebih banyak dari caleg perempuan di urutan yang sama. Ini menunjukan pancalonan laki-lak</w:t>
      </w:r>
      <w:r w:rsidRPr="00F81001">
        <w:rPr>
          <w:rFonts w:ascii="Book Antiqua" w:hAnsi="Book Antiqua" w:cs="Times New Roman"/>
          <w:sz w:val="24"/>
          <w:szCs w:val="24"/>
        </w:rPr>
        <w:t xml:space="preserve">i yang lebih banyak di urutan 1 memberi </w:t>
      </w:r>
      <w:r w:rsidRPr="00F81001">
        <w:rPr>
          <w:rFonts w:ascii="Book Antiqua" w:eastAsia="Calibri" w:hAnsi="Book Antiqua" w:cs="Times New Roman"/>
          <w:sz w:val="24"/>
          <w:szCs w:val="24"/>
        </w:rPr>
        <w:t>peluang keterpilihan mereka lebih besa</w:t>
      </w:r>
      <w:r w:rsidRPr="00F81001">
        <w:rPr>
          <w:rFonts w:ascii="Book Antiqua" w:hAnsi="Book Antiqua" w:cs="Times New Roman"/>
          <w:sz w:val="24"/>
          <w:szCs w:val="24"/>
        </w:rPr>
        <w:t>r.</w:t>
      </w:r>
    </w:p>
    <w:p w:rsidR="00A80754" w:rsidRPr="00F81001" w:rsidRDefault="00A80754" w:rsidP="00F81001">
      <w:pPr>
        <w:jc w:val="both"/>
        <w:rPr>
          <w:rFonts w:ascii="Book Antiqua" w:hAnsi="Book Antiqua" w:cs="Times New Roman"/>
          <w:sz w:val="24"/>
          <w:szCs w:val="24"/>
        </w:rPr>
      </w:pPr>
      <w:r w:rsidRPr="00F81001">
        <w:rPr>
          <w:rFonts w:ascii="Book Antiqua" w:hAnsi="Book Antiqua" w:cs="Times New Roman"/>
          <w:sz w:val="24"/>
          <w:szCs w:val="24"/>
        </w:rPr>
        <w:t xml:space="preserve">Nurul Arifin (Golkar) dan Ganjar Pranowo (PDIP), sebagai perwakilan Panja RUU Pemilu, memberikan gambaran aktual isu pembahasan RUU Pemilu. Nurul Arifin menjabarkan bahwa pembahasan RUU Pemilu masih seputar isu </w:t>
      </w:r>
      <w:r w:rsidRPr="00F81001">
        <w:rPr>
          <w:rFonts w:ascii="Book Antiqua" w:hAnsi="Book Antiqua" w:cs="Times New Roman"/>
          <w:i/>
          <w:sz w:val="24"/>
          <w:szCs w:val="24"/>
        </w:rPr>
        <w:t xml:space="preserve">Parliamentary Treshold (PT), </w:t>
      </w:r>
      <w:r w:rsidRPr="00F81001">
        <w:rPr>
          <w:rFonts w:ascii="Book Antiqua" w:hAnsi="Book Antiqua" w:cs="Times New Roman"/>
          <w:sz w:val="24"/>
          <w:szCs w:val="24"/>
        </w:rPr>
        <w:t xml:space="preserve">kursi di Dapil, Sistem Pemilu, Model Perhitungan Suara dan Tahapan Pemilu. Isu </w:t>
      </w:r>
      <w:r w:rsidRPr="00F81001">
        <w:rPr>
          <w:rFonts w:ascii="Book Antiqua" w:hAnsi="Book Antiqua" w:cs="Times New Roman"/>
          <w:i/>
          <w:sz w:val="24"/>
          <w:szCs w:val="24"/>
        </w:rPr>
        <w:t>Parliamentary Treshold</w:t>
      </w:r>
      <w:r w:rsidRPr="00F81001">
        <w:rPr>
          <w:rFonts w:ascii="Book Antiqua" w:hAnsi="Book Antiqua" w:cs="Times New Roman"/>
          <w:sz w:val="24"/>
          <w:szCs w:val="24"/>
        </w:rPr>
        <w:t xml:space="preserve">  masih </w:t>
      </w:r>
      <w:r w:rsidRPr="00F81001">
        <w:rPr>
          <w:rFonts w:ascii="Book Antiqua" w:hAnsi="Book Antiqua" w:cs="Times New Roman"/>
          <w:i/>
          <w:sz w:val="24"/>
          <w:szCs w:val="24"/>
        </w:rPr>
        <w:t xml:space="preserve"> </w:t>
      </w:r>
      <w:r w:rsidRPr="00F81001">
        <w:rPr>
          <w:rFonts w:ascii="Book Antiqua" w:hAnsi="Book Antiqua" w:cs="Times New Roman"/>
          <w:sz w:val="24"/>
          <w:szCs w:val="24"/>
        </w:rPr>
        <w:t xml:space="preserve">yang masih menjadi perdebatan antar partai di DPR. PDIP dan Golkar masih bertahan dengan angka 5%, Demokrat dan PKB di angka 4%, PPP member kisaran 3 – 3,5% saja, dan PKS menginginkan 3 – 4% saja. Gerindra dan </w:t>
      </w:r>
      <w:r w:rsidRPr="00F81001">
        <w:rPr>
          <w:rFonts w:ascii="Book Antiqua" w:hAnsi="Book Antiqua" w:cs="Times New Roman"/>
          <w:sz w:val="24"/>
          <w:szCs w:val="24"/>
        </w:rPr>
        <w:lastRenderedPageBreak/>
        <w:t>PAN mengaku akan menyepakati berapa pun angka yang nantinya akan dikeluarkan sedangkan Hanura hingga saat ini belum memberikan pendapatnya terkait isu ini.</w:t>
      </w:r>
    </w:p>
    <w:p w:rsidR="00A80754" w:rsidRPr="00F81001" w:rsidRDefault="00A80754" w:rsidP="00F81001">
      <w:pPr>
        <w:jc w:val="both"/>
        <w:rPr>
          <w:rFonts w:ascii="Book Antiqua" w:hAnsi="Book Antiqua" w:cs="Times New Roman"/>
          <w:sz w:val="24"/>
          <w:szCs w:val="24"/>
        </w:rPr>
      </w:pPr>
      <w:r w:rsidRPr="00F81001">
        <w:rPr>
          <w:rFonts w:ascii="Book Antiqua" w:hAnsi="Book Antiqua" w:cs="Times New Roman"/>
          <w:sz w:val="24"/>
          <w:szCs w:val="24"/>
        </w:rPr>
        <w:t xml:space="preserve">Isu kedua yaitu pembagian kursi di Dapil. Isu belum terlalu banyak dibahas karena akan menyesuaikan dengan angka PT yang nanti disepakati. Isu system Pemilu juga masih dalam perdebatan karena ada 3 pendapat dalam rapat Panja. PPP dan PKS menginginkan agar pemilu kembali menggunakan system tertutup. Golkar, PAN, PKB, Hanura dan Gerindra ingin tetap memakai system terbuka. sedangkan di kubu PDIP terjadi perbedaan pendapat, dimana sebagian ingin terbuka dan sebagian tertutup. Untuk model perhitungan suara semua partai sepakat habis di Dapil (tidak seperti sebelumnya yang dibawa ke propinsi), tapi diskusi masih berkutat  pada bilangan pembagi, biasanya 100.000. Ada mekanisme lain yang diusullkan yaitu </w:t>
      </w:r>
      <w:r w:rsidRPr="00F81001">
        <w:rPr>
          <w:rFonts w:ascii="Book Antiqua" w:hAnsi="Book Antiqua" w:cs="Times New Roman"/>
          <w:i/>
          <w:sz w:val="24"/>
          <w:szCs w:val="24"/>
        </w:rPr>
        <w:t>Divisor D’hont</w:t>
      </w:r>
      <w:r w:rsidRPr="00F81001">
        <w:rPr>
          <w:rFonts w:ascii="Book Antiqua" w:hAnsi="Book Antiqua" w:cs="Times New Roman"/>
          <w:sz w:val="24"/>
          <w:szCs w:val="24"/>
        </w:rPr>
        <w:t xml:space="preserve"> dalam hal bilangan pembagi, Golkar mengusulkan angka 1,2,3,4,dst sebagai bilangan pembagi sedangkan PKS mengusulkan 1,3,5,7,9, dst. </w:t>
      </w:r>
    </w:p>
    <w:p w:rsidR="00A80754" w:rsidRPr="00F81001" w:rsidRDefault="00A80754" w:rsidP="00F81001">
      <w:pPr>
        <w:jc w:val="both"/>
        <w:rPr>
          <w:rFonts w:ascii="Book Antiqua" w:hAnsi="Book Antiqua" w:cs="Times New Roman"/>
          <w:sz w:val="24"/>
          <w:szCs w:val="24"/>
        </w:rPr>
      </w:pPr>
      <w:r w:rsidRPr="00F81001">
        <w:rPr>
          <w:rFonts w:ascii="Book Antiqua" w:hAnsi="Book Antiqua" w:cs="Times New Roman"/>
          <w:sz w:val="24"/>
          <w:szCs w:val="24"/>
        </w:rPr>
        <w:t>Ketika membahas tahapan Pemilu, semua partai memiliki semangat untuk memperbaiki karena evaluasi pemilu sebelumnya yang tidak memuaskan banyak pihak. Semua partai bersama-sama sepakat bahwa UU ini harus selesai akhir Maret 2012 sehingga bisa menyediakan waktu lebih banyak dalam tahapan pemilu 2014. Jika Maret selesai maka pelantikan KPU dilakukan Mei 2014 dan Komisi Pemilihan Umum (KPU) membuat PP UU ini dan memilih KPU daerah serta melakukan Daftar Pemilih Pemilu. Jika ada kekurangan data Pemilih maka akan diambil dari Pilkada. Desember 2012 diusahakan akan selesai semua proses persiapan Pemilu. Harapannya Januari 2013 sudah bisa dilakukan rekruitmen oleh Partai. Daftar Calon Suara akan diumumkan Maret – April 2013. Daftar Calon Pemilih (DCP) dilakukan Juli 2013. Oktober 2013 sudah pengumuman Caleg Daftar Pemilih Tetap (DPT). Hal ini akan berat karena jarak Pemilu masih 6 bulan yang berarti masa kampanye akan 6 bulan juga, ini akan menyulitkan caleg dengan keterbatasan (dana) untuk kampanye. Hal ini masih akan dibahas lebih lanjut dalam bahasan Panja selanjutnya. Untuk waktu pelaksanaan Pemilu disepakati April 2014, tanggal belum ditentukan namun dapat dipastikan Pemilu dilakukan pada minggu pertama.</w:t>
      </w:r>
    </w:p>
    <w:p w:rsidR="00A80754" w:rsidRPr="00F81001" w:rsidRDefault="00986692" w:rsidP="00F81001">
      <w:pPr>
        <w:jc w:val="both"/>
        <w:rPr>
          <w:rFonts w:ascii="Book Antiqua" w:hAnsi="Book Antiqua" w:cs="Times New Roman"/>
          <w:sz w:val="24"/>
          <w:szCs w:val="24"/>
        </w:rPr>
      </w:pPr>
      <w:r w:rsidRPr="00F81001">
        <w:rPr>
          <w:rFonts w:ascii="Book Antiqua" w:hAnsi="Book Antiqua" w:cs="Times New Roman"/>
          <w:sz w:val="24"/>
          <w:szCs w:val="24"/>
        </w:rPr>
        <w:t xml:space="preserve">Mengenai pasal perempuan, </w:t>
      </w:r>
      <w:r w:rsidR="00A80754" w:rsidRPr="00F81001">
        <w:rPr>
          <w:rFonts w:ascii="Book Antiqua" w:hAnsi="Book Antiqua" w:cs="Times New Roman"/>
          <w:sz w:val="24"/>
          <w:szCs w:val="24"/>
        </w:rPr>
        <w:t>Nurul Arifin</w:t>
      </w:r>
      <w:r w:rsidRPr="00F81001">
        <w:rPr>
          <w:rFonts w:ascii="Book Antiqua" w:hAnsi="Book Antiqua" w:cs="Times New Roman"/>
          <w:sz w:val="24"/>
          <w:szCs w:val="24"/>
        </w:rPr>
        <w:t xml:space="preserve"> sebagai anggota DPR perempuan </w:t>
      </w:r>
      <w:r w:rsidR="00A251CF" w:rsidRPr="00F81001">
        <w:rPr>
          <w:rFonts w:ascii="Book Antiqua" w:hAnsi="Book Antiqua" w:cs="Times New Roman"/>
          <w:sz w:val="24"/>
          <w:szCs w:val="24"/>
        </w:rPr>
        <w:t>mengemukakan</w:t>
      </w:r>
      <w:r w:rsidR="00A80754" w:rsidRPr="00F81001">
        <w:rPr>
          <w:rFonts w:ascii="Book Antiqua" w:hAnsi="Book Antiqua" w:cs="Times New Roman"/>
          <w:sz w:val="24"/>
          <w:szCs w:val="24"/>
        </w:rPr>
        <w:t xml:space="preserve"> bahwa pasal tentang perempuan</w:t>
      </w:r>
      <w:r w:rsidRPr="00F81001">
        <w:rPr>
          <w:rFonts w:ascii="Book Antiqua" w:hAnsi="Book Antiqua" w:cs="Times New Roman"/>
          <w:sz w:val="24"/>
          <w:szCs w:val="24"/>
        </w:rPr>
        <w:t xml:space="preserve"> </w:t>
      </w:r>
      <w:r w:rsidR="00A80754" w:rsidRPr="00F81001">
        <w:rPr>
          <w:rFonts w:ascii="Book Antiqua" w:hAnsi="Book Antiqua" w:cs="Times New Roman"/>
          <w:sz w:val="24"/>
          <w:szCs w:val="24"/>
        </w:rPr>
        <w:t xml:space="preserve"> sudah disampaikan di rapat P</w:t>
      </w:r>
      <w:r w:rsidRPr="00F81001">
        <w:rPr>
          <w:rFonts w:ascii="Book Antiqua" w:hAnsi="Book Antiqua" w:cs="Times New Roman"/>
          <w:sz w:val="24"/>
          <w:szCs w:val="24"/>
        </w:rPr>
        <w:t>anja namun belum dibahas. Pasal tersebut yakni mengenai k</w:t>
      </w:r>
      <w:r w:rsidR="00A80754" w:rsidRPr="00F81001">
        <w:rPr>
          <w:rFonts w:ascii="Book Antiqua" w:hAnsi="Book Antiqua" w:cs="Times New Roman"/>
          <w:sz w:val="24"/>
          <w:szCs w:val="24"/>
        </w:rPr>
        <w:t>uota 30</w:t>
      </w:r>
      <w:r w:rsidRPr="00F81001">
        <w:rPr>
          <w:rFonts w:ascii="Book Antiqua" w:hAnsi="Book Antiqua" w:cs="Times New Roman"/>
          <w:sz w:val="24"/>
          <w:szCs w:val="24"/>
        </w:rPr>
        <w:t xml:space="preserve"> persen, soal nomor urut dalam pencalonan yang dapat mendukung afirmasi dan juga </w:t>
      </w:r>
      <w:r w:rsidR="00A80754" w:rsidRPr="00F81001">
        <w:rPr>
          <w:rFonts w:ascii="Book Antiqua" w:hAnsi="Book Antiqua" w:cs="Times New Roman"/>
          <w:sz w:val="24"/>
          <w:szCs w:val="24"/>
        </w:rPr>
        <w:t>sanksi</w:t>
      </w:r>
      <w:r w:rsidRPr="00F81001">
        <w:rPr>
          <w:rFonts w:ascii="Book Antiqua" w:hAnsi="Book Antiqua" w:cs="Times New Roman"/>
          <w:sz w:val="24"/>
          <w:szCs w:val="24"/>
        </w:rPr>
        <w:t xml:space="preserve"> terhadap partai politik berkait komitmen partai terhadap kuota 30 persen. Pasal ini </w:t>
      </w:r>
      <w:r w:rsidR="00A80754" w:rsidRPr="00F81001">
        <w:rPr>
          <w:rFonts w:ascii="Book Antiqua" w:hAnsi="Book Antiqua" w:cs="Times New Roman"/>
          <w:sz w:val="24"/>
          <w:szCs w:val="24"/>
        </w:rPr>
        <w:t>me</w:t>
      </w:r>
      <w:r w:rsidRPr="00F81001">
        <w:rPr>
          <w:rFonts w:ascii="Book Antiqua" w:hAnsi="Book Antiqua" w:cs="Times New Roman"/>
          <w:sz w:val="24"/>
          <w:szCs w:val="24"/>
        </w:rPr>
        <w:t xml:space="preserve">rupakan agenda paling sensitive </w:t>
      </w:r>
      <w:r w:rsidR="00A80754" w:rsidRPr="00F81001">
        <w:rPr>
          <w:rFonts w:ascii="Book Antiqua" w:hAnsi="Book Antiqua" w:cs="Times New Roman"/>
          <w:sz w:val="24"/>
          <w:szCs w:val="24"/>
        </w:rPr>
        <w:t xml:space="preserve">dalam bahasan Panja. Anggota Panja laki-laki seperti pura-pura lupa tentang isu perempuan ketika dalam forum rapat Panja. Selain berhadapan dengan </w:t>
      </w:r>
      <w:r w:rsidR="00A80754" w:rsidRPr="00F81001">
        <w:rPr>
          <w:rFonts w:ascii="Book Antiqua" w:hAnsi="Book Antiqua" w:cs="Times New Roman"/>
          <w:sz w:val="24"/>
          <w:szCs w:val="24"/>
        </w:rPr>
        <w:lastRenderedPageBreak/>
        <w:t xml:space="preserve">Pansus dan Panja tentang isu perempuan, </w:t>
      </w:r>
      <w:r w:rsidRPr="00F81001">
        <w:rPr>
          <w:rFonts w:ascii="Book Antiqua" w:hAnsi="Book Antiqua" w:cs="Times New Roman"/>
          <w:sz w:val="24"/>
          <w:szCs w:val="24"/>
        </w:rPr>
        <w:t xml:space="preserve">Nurul Arifin sebagai anggota DPR perempuan </w:t>
      </w:r>
      <w:r w:rsidR="00A80754" w:rsidRPr="00F81001">
        <w:rPr>
          <w:rFonts w:ascii="Book Antiqua" w:hAnsi="Book Antiqua" w:cs="Times New Roman"/>
          <w:sz w:val="24"/>
          <w:szCs w:val="24"/>
        </w:rPr>
        <w:t>juga berhadapan dengan Partai Politik</w:t>
      </w:r>
      <w:r w:rsidRPr="00F81001">
        <w:rPr>
          <w:rFonts w:ascii="Book Antiqua" w:hAnsi="Book Antiqua" w:cs="Times New Roman"/>
          <w:sz w:val="24"/>
          <w:szCs w:val="24"/>
        </w:rPr>
        <w:t xml:space="preserve"> yang menaunginya</w:t>
      </w:r>
      <w:r w:rsidR="00A80754" w:rsidRPr="00F81001">
        <w:rPr>
          <w:rFonts w:ascii="Book Antiqua" w:hAnsi="Book Antiqua" w:cs="Times New Roman"/>
          <w:sz w:val="24"/>
          <w:szCs w:val="24"/>
        </w:rPr>
        <w:t xml:space="preserve">. Harus ada keberanian perempuan untuk memperjuangkannya, baik di Partai maupun di Panja/Pansus </w:t>
      </w:r>
      <w:r w:rsidRPr="00F81001">
        <w:rPr>
          <w:rFonts w:ascii="Book Antiqua" w:hAnsi="Book Antiqua" w:cs="Times New Roman"/>
          <w:sz w:val="24"/>
          <w:szCs w:val="24"/>
        </w:rPr>
        <w:t xml:space="preserve">Nurul Arifin mendesak dan menggagas kepada semua anggota DPR perempuan yang tidak terlibat dalam pansus atau panja untuk tetap mengawal dan memperjuangkannya semaksimal mungkin di level partai. </w:t>
      </w:r>
    </w:p>
    <w:p w:rsidR="00986692"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Gandjar Pranowo menambahkan bahwa isu perempuan belum sempat dibahas lebih lanjut tapi memang sudah pernah diusulkan oleh Nurul Arifin dalam rapat Panja sebelumnya. Gandjar juga berjanji untuk selalu berbagi informasi mengenai jadwal dan agenda rapat Panja RUU kepada para aktivis perempuan untuk dapat sama-sama mengawal proses pembuatan RUU tersebut. </w:t>
      </w:r>
    </w:p>
    <w:p w:rsidR="0061176E" w:rsidRPr="00F81001" w:rsidRDefault="0061176E" w:rsidP="00F81001">
      <w:pPr>
        <w:pStyle w:val="Heading2"/>
        <w:rPr>
          <w:rFonts w:ascii="Book Antiqua" w:hAnsi="Book Antiqua" w:cs="Times New Roman"/>
          <w:sz w:val="24"/>
          <w:szCs w:val="24"/>
        </w:rPr>
      </w:pPr>
    </w:p>
    <w:p w:rsidR="005A3F2E" w:rsidRPr="00F81001" w:rsidRDefault="005A3F2E" w:rsidP="00F81001">
      <w:pPr>
        <w:pStyle w:val="Heading2"/>
        <w:rPr>
          <w:rFonts w:ascii="Book Antiqua" w:hAnsi="Book Antiqua" w:cs="Times New Roman"/>
          <w:sz w:val="24"/>
          <w:szCs w:val="24"/>
        </w:rPr>
      </w:pPr>
    </w:p>
    <w:p w:rsidR="0061176E" w:rsidRPr="00F81001" w:rsidRDefault="002D7285" w:rsidP="00F81001">
      <w:pPr>
        <w:pStyle w:val="Heading2"/>
        <w:rPr>
          <w:rFonts w:ascii="Book Antiqua" w:hAnsi="Book Antiqua" w:cs="Times New Roman"/>
          <w:sz w:val="24"/>
          <w:szCs w:val="24"/>
        </w:rPr>
      </w:pPr>
      <w:r w:rsidRPr="00F81001">
        <w:rPr>
          <w:rFonts w:ascii="Book Antiqua" w:hAnsi="Book Antiqua" w:cs="Times New Roman"/>
          <w:sz w:val="24"/>
          <w:szCs w:val="24"/>
        </w:rPr>
        <w:t>RUU Pemilu dan Pasal Afirmasi</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Pembahasan pasal terkait peningkatan keterwakilan perempuan dibahas pertama kali pada rapat panja tanggal 9 Februari yaitu pembahasan Pasal 53, 55, dan 57. Dalam rapat tersebut kembali dibahas usulan Nurul Arifin yang sebelumnya disampaikan pada rapat Panja tanggal 20 Januari 2012. Adapun usulan Nurul Arifin yaitu: (1) terkait pasal 53 usulan untuk ketentuan 30% perempuan di setiap Dapil; (2) terkait pasal 55 ayat 1 dengan usulan nomor urut 1 dan 2 diisi caleg dengan jenis kelamin berbeda sedangkan untuk nomor 3 d</w:t>
      </w:r>
      <w:r w:rsidR="00263CBF" w:rsidRPr="00F81001">
        <w:rPr>
          <w:rFonts w:ascii="Book Antiqua" w:hAnsi="Book Antiqua" w:cs="Times New Roman"/>
          <w:sz w:val="24"/>
          <w:szCs w:val="24"/>
        </w:rPr>
        <w:t xml:space="preserve">an seterusnya </w:t>
      </w:r>
      <w:r w:rsidRPr="00F81001">
        <w:rPr>
          <w:rFonts w:ascii="Book Antiqua" w:hAnsi="Book Antiqua" w:cs="Times New Roman"/>
          <w:sz w:val="24"/>
          <w:szCs w:val="24"/>
        </w:rPr>
        <w:t>diisi oleh minimal 1 caleg perempuan diantara 3 caleg.; (3) terkait pasal 57 dengan usulan KPU dan KPUD memberi sanksi Parpol yang tidak memenuhi 30% perempuan di Dapil, yang mana sanksi diumumkan langsung di setiap Dapil.</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Usulan tersebut mendapat banyak tanggapan dari anggota rapat lainnya. Ahmad Yani (PPP), meski secara keseluruhan setuju namun dirinya merasa usulan Nurul Arifin merasa berat untuk dilaksanakan. Ahmad Yani merasa peraturan sebelumnya, yaitu 30% secara nasional lebih mudah untuk dicapai. Dirinya mengatakan bahwa PPP memiliki kesulitan mencari calon perempuan, khususnya di Papua.  Oleh karena itu dirinya hanya memberi masukan bahwa PPP bisa mengakomodir No.1 dan No.2 sesuai dengan penelitian Puskapol UI. </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Menanggapi pendapat Ahmad Yani, Nurul Arifin memberikan sanggahan karena menurutnya hal tersebut tidak relevan. Sebab jika dilihat dari jumlah penduduk, jumlah perempuan lebih dari 50% total jumlah penduduk Indonesia. Dengan sinis, </w:t>
      </w:r>
      <w:r w:rsidRPr="00F81001">
        <w:rPr>
          <w:rFonts w:ascii="Book Antiqua" w:hAnsi="Book Antiqua" w:cs="Times New Roman"/>
          <w:sz w:val="24"/>
          <w:szCs w:val="24"/>
        </w:rPr>
        <w:lastRenderedPageBreak/>
        <w:t>Nurul Arifin menambahkan bahwa 80% pemilih dalam Pemilu adalah perempuan karena laki-laki cenderung malas untuk datang memilih. Menurutnya, seharusnya anggota rapat panja terutama laki-laki berterimakasih kepada perempuan karena sudah memilih dan melancarkan jalannya pemilu. Nurul Arifin juga menyebutkan bahwa Ahmad Yani terlalu cepat berkesimpulan dengan menyatakan kesulitan untuk mencari calon p</w:t>
      </w:r>
      <w:r w:rsidR="00A251CF" w:rsidRPr="00F81001">
        <w:rPr>
          <w:rFonts w:ascii="Book Antiqua" w:hAnsi="Book Antiqua" w:cs="Times New Roman"/>
          <w:sz w:val="24"/>
          <w:szCs w:val="24"/>
        </w:rPr>
        <w:t>erempuan di P</w:t>
      </w:r>
      <w:r w:rsidRPr="00F81001">
        <w:rPr>
          <w:rFonts w:ascii="Book Antiqua" w:hAnsi="Book Antiqua" w:cs="Times New Roman"/>
          <w:sz w:val="24"/>
          <w:szCs w:val="24"/>
        </w:rPr>
        <w:t>apua karena sebenarnya di Papua juga banyak perempuan dan muslim. Sebenarnya itu hanya bagaimana cara partai melakukan rekrutmen. Kesulitan mencari calon perempuan tidak hanya dirasakan oleh PPP saja. Nurul berterus terang bahwa menurut Golkar persoalan ini juga tidak mudah. Oleh karena itu dengan diundangkan, maka akan mengikat partai sehingga partai akan berusaha. Jadi hal ini menurut Nurul Arifin merupakan PR untuk semua partai, bukan hanya</w:t>
      </w:r>
      <w:r w:rsidR="00D72761">
        <w:rPr>
          <w:rFonts w:ascii="Book Antiqua" w:hAnsi="Book Antiqua" w:cs="Times New Roman"/>
          <w:sz w:val="24"/>
          <w:szCs w:val="24"/>
        </w:rPr>
        <w:t xml:space="preserve"> untuk PKS dan PPP atau partai I</w:t>
      </w:r>
      <w:r w:rsidRPr="00F81001">
        <w:rPr>
          <w:rFonts w:ascii="Book Antiqua" w:hAnsi="Book Antiqua" w:cs="Times New Roman"/>
          <w:sz w:val="24"/>
          <w:szCs w:val="24"/>
        </w:rPr>
        <w:t>slam saja</w:t>
      </w:r>
      <w:r w:rsidR="00D72761">
        <w:rPr>
          <w:rFonts w:ascii="Book Antiqua" w:hAnsi="Book Antiqua" w:cs="Times New Roman"/>
          <w:sz w:val="24"/>
          <w:szCs w:val="24"/>
        </w:rPr>
        <w:t>.</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Nurul menekankan pentingnya nomor urut 1 dan nomor urut 2 berjenis kelamin beda yang mana harus ada perempuan. Di setiap nomor 3,4,5 dan nomor 6,7,8, serta nomor 9,10,dst harus ada minimal 1 calon perempuan. Nurul juga memberikan opsi lain, yaitu perempuan di nomor urut 1 di 30% Dapil di tingkat Nasional, begitu juga di DPRD Proivinsi, dan DPRD Kabupaten/Kota. Menguatkan pendapatnya, dengan menggunakan data Puskapol UI, Nurul mengatakan bahwa perempuan yang duduk di DPR dengan nomor urut 1 hanya 8,3% dari total anggota DPR. nomor urut 2 hanya 5,2% dan nomor 3 ada 3,7% sehingga terlihat bahwa sedikit sekali perempuan diletakkan pada nomor urut 1,2, dan 3. Begitu juga di DPRD Provinsi, perempuan yang ada di nomor urut 1 hanya 16%, kemudian yang berhasil 41%. Dari data tersebut kita dapat melihat bahwa nomor urut sangat mempengaruhi keterpilihan perempuan sehingga usulan perempuan nomor urut 1 di 30% Dapil. Nurul mempersilahkan untuk anggota lainnya mempertimbangkan beberapa opsi usulan darinya yang lebih dapat diterima.</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Nurul juga memberikan masukan untuk tidak adanya sanksi karena sanksi tersebut tidak boleh di konstitusikan. Dan jika ada sanksi dikhawatirkan akan ada resistensi atau </w:t>
      </w:r>
      <w:r w:rsidRPr="00F81001">
        <w:rPr>
          <w:rFonts w:ascii="Book Antiqua" w:hAnsi="Book Antiqua" w:cs="Times New Roman"/>
          <w:i/>
          <w:sz w:val="24"/>
          <w:szCs w:val="24"/>
        </w:rPr>
        <w:t>backfire</w:t>
      </w:r>
      <w:r w:rsidRPr="00F81001">
        <w:rPr>
          <w:rFonts w:ascii="Book Antiqua" w:hAnsi="Book Antiqua" w:cs="Times New Roman"/>
          <w:sz w:val="24"/>
          <w:szCs w:val="24"/>
        </w:rPr>
        <w:t>. Oleh sebab itu sanksi cukup seperti UU sebelumnya yaitu bahwa KPU wajib mengumumkan nama parpol yang tidak memenuhi kuota perempuan di medianya, seperti website dan kantor KPU dan jika ada dananya bisa dumumkan di media lokal.</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Rapat panja pada hari itu berlangsung alot, masing-masing memberikan dukungan dan sanggahan terhadap usulan Nurul Arifin. Seperti yang dilakukan oleh Muhammad Arwani Thomafi (Wakil Ketua Panja – PPP). Dirinya menyatakan dukungan terhadap usulan Nurul Arifin. Dirinya menyatakan sanggahan bahwa pendapat Ahmad Yani </w:t>
      </w:r>
      <w:r w:rsidRPr="00F81001">
        <w:rPr>
          <w:rFonts w:ascii="Book Antiqua" w:hAnsi="Book Antiqua" w:cs="Times New Roman"/>
          <w:sz w:val="24"/>
          <w:szCs w:val="24"/>
        </w:rPr>
        <w:lastRenderedPageBreak/>
        <w:t>yang mengatakan partai Islam susah untuk mendapatkan perempuan tidak benar karena sebenarnya PPP sendiri sudah siap, terbukti dengan struktur partai 30% perempuan. Selain itu, persoalan nomor urut, PPP pada Pemilu 2009 juga telah meletakkan calon perempuan pada nomor urut 1 yang sudah lebih dari 30%. Dengan demikian menurutnya usulan Nurul Arifin layak dipertimbangkan</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Ganjar Pranowo dari fraksi PDIP turut menanggapi usulan dari Nurul Arifin. Menyambut usulan tersebut, dirinya mengatakan bahwa hal ini harus dinegosiasikan dalam internal PDIP. Jika menggunakan </w:t>
      </w:r>
      <w:r w:rsidRPr="00F81001">
        <w:rPr>
          <w:rFonts w:ascii="Book Antiqua" w:hAnsi="Book Antiqua" w:cs="Times New Roman"/>
          <w:i/>
          <w:sz w:val="24"/>
          <w:szCs w:val="24"/>
        </w:rPr>
        <w:t>close system</w:t>
      </w:r>
      <w:r w:rsidRPr="00F81001">
        <w:rPr>
          <w:rFonts w:ascii="Book Antiqua" w:hAnsi="Book Antiqua" w:cs="Times New Roman"/>
          <w:sz w:val="24"/>
          <w:szCs w:val="24"/>
        </w:rPr>
        <w:t xml:space="preserve"> maka PDIP akan sepakat tetapi jika menggunakan </w:t>
      </w:r>
      <w:r w:rsidRPr="00F81001">
        <w:rPr>
          <w:rFonts w:ascii="Book Antiqua" w:hAnsi="Book Antiqua" w:cs="Times New Roman"/>
          <w:i/>
          <w:sz w:val="24"/>
          <w:szCs w:val="24"/>
        </w:rPr>
        <w:t>open system</w:t>
      </w:r>
      <w:r w:rsidRPr="00F81001">
        <w:rPr>
          <w:rFonts w:ascii="Book Antiqua" w:hAnsi="Book Antiqua" w:cs="Times New Roman"/>
          <w:sz w:val="24"/>
          <w:szCs w:val="24"/>
        </w:rPr>
        <w:t xml:space="preserve"> maka negosiasi akan berlangsung panjang. Ganjar Pranowo meminta padsa anggota panja lainnya mencatat agar hal ini diagendakan dalam 1 sistem. Sebab kalau hal ini </w:t>
      </w:r>
      <w:r w:rsidRPr="00F81001">
        <w:rPr>
          <w:rFonts w:ascii="Book Antiqua" w:hAnsi="Book Antiqua" w:cs="Times New Roman"/>
          <w:i/>
          <w:sz w:val="24"/>
          <w:szCs w:val="24"/>
        </w:rPr>
        <w:t>open list</w:t>
      </w:r>
      <w:r w:rsidRPr="00F81001">
        <w:rPr>
          <w:rFonts w:ascii="Book Antiqua" w:hAnsi="Book Antiqua" w:cs="Times New Roman"/>
          <w:sz w:val="24"/>
          <w:szCs w:val="24"/>
        </w:rPr>
        <w:t xml:space="preserve"> bagaimana menempatkan afirmasi action untuuk perempuan dan bagaimana pula mekanisme internal demokrasi di partai yang menurut dirinya akan sangat baik jika dimasukan dalam UU ini dan tidak diserahkan ke partai masing-masing. Maka </w:t>
      </w:r>
      <w:r w:rsidRPr="00F81001">
        <w:rPr>
          <w:rFonts w:ascii="Book Antiqua" w:hAnsi="Book Antiqua" w:cs="Times New Roman"/>
          <w:i/>
          <w:sz w:val="24"/>
          <w:szCs w:val="24"/>
        </w:rPr>
        <w:t>fairness</w:t>
      </w:r>
      <w:r w:rsidRPr="00F81001">
        <w:rPr>
          <w:rFonts w:ascii="Book Antiqua" w:hAnsi="Book Antiqua" w:cs="Times New Roman"/>
          <w:sz w:val="24"/>
          <w:szCs w:val="24"/>
        </w:rPr>
        <w:t xml:space="preserve"> dan </w:t>
      </w:r>
      <w:r w:rsidRPr="00F81001">
        <w:rPr>
          <w:rFonts w:ascii="Book Antiqua" w:hAnsi="Book Antiqua" w:cs="Times New Roman"/>
          <w:i/>
          <w:sz w:val="24"/>
          <w:szCs w:val="24"/>
        </w:rPr>
        <w:t>competency</w:t>
      </w:r>
      <w:r w:rsidRPr="00F81001">
        <w:rPr>
          <w:rFonts w:ascii="Book Antiqua" w:hAnsi="Book Antiqua" w:cs="Times New Roman"/>
          <w:sz w:val="24"/>
          <w:szCs w:val="24"/>
        </w:rPr>
        <w:t xml:space="preserve"> </w:t>
      </w:r>
      <w:r w:rsidRPr="00F81001">
        <w:rPr>
          <w:rFonts w:ascii="Book Antiqua" w:hAnsi="Book Antiqua" w:cs="Times New Roman"/>
          <w:i/>
          <w:sz w:val="24"/>
          <w:szCs w:val="24"/>
        </w:rPr>
        <w:t>basis</w:t>
      </w:r>
      <w:r w:rsidRPr="00F81001">
        <w:rPr>
          <w:rFonts w:ascii="Book Antiqua" w:hAnsi="Book Antiqua" w:cs="Times New Roman"/>
          <w:sz w:val="24"/>
          <w:szCs w:val="24"/>
        </w:rPr>
        <w:t xml:space="preserve"> itu bisa diukur. Menanggapi pendapat Ganjar Pranowo atas usulannya, Nurul mengatakan bahwa hal tersebut tidak relevan karena buktinya dari kodel system tertutup 2004 dan terbuka 2009 keterlibatan perempuan meningkat. Nurul menambahkan jika ingin membicarakan kualitas tentu saja ini menjadi </w:t>
      </w:r>
      <w:r w:rsidR="00263CBF" w:rsidRPr="00F81001">
        <w:rPr>
          <w:rFonts w:ascii="Book Antiqua" w:hAnsi="Book Antiqua" w:cs="Times New Roman"/>
          <w:sz w:val="24"/>
          <w:szCs w:val="24"/>
        </w:rPr>
        <w:t xml:space="preserve">pekerjaan rumah </w:t>
      </w:r>
      <w:r w:rsidRPr="00F81001">
        <w:rPr>
          <w:rFonts w:ascii="Book Antiqua" w:hAnsi="Book Antiqua" w:cs="Times New Roman"/>
          <w:sz w:val="24"/>
          <w:szCs w:val="24"/>
        </w:rPr>
        <w:t xml:space="preserve"> dari Parpol, </w:t>
      </w:r>
      <w:r w:rsidR="00263CBF" w:rsidRPr="00F81001">
        <w:rPr>
          <w:rFonts w:ascii="Book Antiqua" w:hAnsi="Book Antiqua" w:cs="Times New Roman"/>
          <w:sz w:val="24"/>
          <w:szCs w:val="24"/>
        </w:rPr>
        <w:t>ia</w:t>
      </w:r>
      <w:r w:rsidRPr="00F81001">
        <w:rPr>
          <w:rFonts w:ascii="Book Antiqua" w:hAnsi="Book Antiqua" w:cs="Times New Roman"/>
          <w:sz w:val="24"/>
          <w:szCs w:val="24"/>
        </w:rPr>
        <w:t xml:space="preserve"> juga tidak menjamin kalau </w:t>
      </w:r>
      <w:r w:rsidRPr="00F81001">
        <w:rPr>
          <w:rFonts w:ascii="Book Antiqua" w:hAnsi="Book Antiqua" w:cs="Times New Roman"/>
          <w:i/>
          <w:sz w:val="24"/>
          <w:szCs w:val="24"/>
        </w:rPr>
        <w:t>party list</w:t>
      </w:r>
      <w:r w:rsidRPr="00F81001">
        <w:rPr>
          <w:rFonts w:ascii="Book Antiqua" w:hAnsi="Book Antiqua" w:cs="Times New Roman"/>
          <w:sz w:val="24"/>
          <w:szCs w:val="24"/>
        </w:rPr>
        <w:t xml:space="preserve"> akan menjamin kualitas. Mungkin malah akan menampung nama-nama yang dekat dengan patronnya.</w:t>
      </w:r>
    </w:p>
    <w:p w:rsidR="0061176E"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Anna Mu’awanah (PKB) </w:t>
      </w:r>
      <w:r w:rsidR="00795C25" w:rsidRPr="00F81001">
        <w:rPr>
          <w:rFonts w:ascii="Book Antiqua" w:hAnsi="Book Antiqua" w:cs="Times New Roman"/>
          <w:sz w:val="24"/>
          <w:szCs w:val="24"/>
        </w:rPr>
        <w:t xml:space="preserve">anggota DPR perempuan </w:t>
      </w:r>
      <w:r w:rsidRPr="00F81001">
        <w:rPr>
          <w:rFonts w:ascii="Book Antiqua" w:hAnsi="Book Antiqua" w:cs="Times New Roman"/>
          <w:sz w:val="24"/>
          <w:szCs w:val="24"/>
        </w:rPr>
        <w:t>menyatakan dukungannya terhadap usulan dari Nurul Arifin. Anna Mu’awanah merespon bahwa seharusnya untuk memenuhi kuota 30</w:t>
      </w:r>
      <w:r w:rsidR="00795C25" w:rsidRPr="00F81001">
        <w:rPr>
          <w:rFonts w:ascii="Book Antiqua" w:hAnsi="Book Antiqua" w:cs="Times New Roman"/>
          <w:sz w:val="24"/>
          <w:szCs w:val="24"/>
        </w:rPr>
        <w:t xml:space="preserve"> persen </w:t>
      </w:r>
      <w:r w:rsidRPr="00F81001">
        <w:rPr>
          <w:rFonts w:ascii="Book Antiqua" w:hAnsi="Book Antiqua" w:cs="Times New Roman"/>
          <w:sz w:val="24"/>
          <w:szCs w:val="24"/>
        </w:rPr>
        <w:t>itu jangan nasional, harusnya per Dapil. Dirinya member contoh dapil kecil 3 – 6 dengan medan berat bisa saja dimasukan calon perempuan. Kemudian ada Dapil 3 – 8 dengan probabilitas besar calegnya laki-laki semua maka kesempatan perempuan akan hilang 30%. Dengan begitu dirinya mewakili PKB mendukung. Saan Mustofa (Demokrat) juga memberikan dukungan sebagai ide, dan gagasan, serta kemauan untuk menempatkan perempuan 30%. Saan mustofa juga memberikan usul kalau bisa penggiat perempuan itu jangan hanya mengusulkan 30% tapi tidak  mau masuk dalam parpol karena harusnya mereka juga mau masuk dalam Parpol. Sambutan baik akan usulan Nurul Arifin juga diberikan oleh pemerintah yang turut hadir dalam rapat hari itu. Perwakilan dari pemerintah memberikan usulan agar rekruitmen anggota parpol bis</w:t>
      </w:r>
      <w:r w:rsidR="00A251CF" w:rsidRPr="00F81001">
        <w:rPr>
          <w:rFonts w:ascii="Book Antiqua" w:hAnsi="Book Antiqua" w:cs="Times New Roman"/>
          <w:sz w:val="24"/>
          <w:szCs w:val="24"/>
        </w:rPr>
        <w:t>a</w:t>
      </w:r>
      <w:r w:rsidRPr="00F81001">
        <w:rPr>
          <w:rFonts w:ascii="Book Antiqua" w:hAnsi="Book Antiqua" w:cs="Times New Roman"/>
          <w:sz w:val="24"/>
          <w:szCs w:val="24"/>
        </w:rPr>
        <w:t xml:space="preserve"> saja berasal dari lulusan un</w:t>
      </w:r>
      <w:r w:rsidR="00A251CF" w:rsidRPr="00F81001">
        <w:rPr>
          <w:rFonts w:ascii="Book Antiqua" w:hAnsi="Book Antiqua" w:cs="Times New Roman"/>
          <w:sz w:val="24"/>
          <w:szCs w:val="24"/>
        </w:rPr>
        <w:t>i</w:t>
      </w:r>
      <w:r w:rsidRPr="00F81001">
        <w:rPr>
          <w:rFonts w:ascii="Book Antiqua" w:hAnsi="Book Antiqua" w:cs="Times New Roman"/>
          <w:sz w:val="24"/>
          <w:szCs w:val="24"/>
        </w:rPr>
        <w:t>versitas/freshgr</w:t>
      </w:r>
      <w:r w:rsidR="00A251CF" w:rsidRPr="00F81001">
        <w:rPr>
          <w:rFonts w:ascii="Book Antiqua" w:hAnsi="Book Antiqua" w:cs="Times New Roman"/>
          <w:sz w:val="24"/>
          <w:szCs w:val="24"/>
        </w:rPr>
        <w:t>a</w:t>
      </w:r>
      <w:r w:rsidRPr="00F81001">
        <w:rPr>
          <w:rFonts w:ascii="Book Antiqua" w:hAnsi="Book Antiqua" w:cs="Times New Roman"/>
          <w:sz w:val="24"/>
          <w:szCs w:val="24"/>
        </w:rPr>
        <w:t>duate</w:t>
      </w:r>
    </w:p>
    <w:p w:rsidR="00986692" w:rsidRPr="00F81001" w:rsidRDefault="0061176E" w:rsidP="00F81001">
      <w:pPr>
        <w:jc w:val="both"/>
        <w:rPr>
          <w:rFonts w:ascii="Book Antiqua" w:hAnsi="Book Antiqua" w:cs="Times New Roman"/>
          <w:sz w:val="24"/>
          <w:szCs w:val="24"/>
        </w:rPr>
      </w:pPr>
      <w:r w:rsidRPr="00F81001">
        <w:rPr>
          <w:rFonts w:ascii="Book Antiqua" w:hAnsi="Book Antiqua" w:cs="Times New Roman"/>
          <w:sz w:val="24"/>
          <w:szCs w:val="24"/>
        </w:rPr>
        <w:t xml:space="preserve">Beragam pendapat dan usulan </w:t>
      </w:r>
      <w:r w:rsidR="00795C25" w:rsidRPr="00F81001">
        <w:rPr>
          <w:rFonts w:ascii="Book Antiqua" w:hAnsi="Book Antiqua" w:cs="Times New Roman"/>
          <w:sz w:val="24"/>
          <w:szCs w:val="24"/>
        </w:rPr>
        <w:t xml:space="preserve">dalam panja </w:t>
      </w:r>
      <w:r w:rsidRPr="00F81001">
        <w:rPr>
          <w:rFonts w:ascii="Book Antiqua" w:hAnsi="Book Antiqua" w:cs="Times New Roman"/>
          <w:sz w:val="24"/>
          <w:szCs w:val="24"/>
        </w:rPr>
        <w:t xml:space="preserve">membuat Ketua Rapat mengendapkan permasalahan ini terlebih dahulu sebab tanggapan beragam dari usulan tersebut membuat beberapa anggota rapat lainnya meminta agar dibicarakan terlebih dahulu </w:t>
      </w:r>
      <w:r w:rsidRPr="00F81001">
        <w:rPr>
          <w:rFonts w:ascii="Book Antiqua" w:hAnsi="Book Antiqua" w:cs="Times New Roman"/>
          <w:sz w:val="24"/>
          <w:szCs w:val="24"/>
        </w:rPr>
        <w:lastRenderedPageBreak/>
        <w:t>dalam internal partai. Namun dilihat dari pendapat beberapa anggota dapat ditarik kesimpul</w:t>
      </w:r>
      <w:r w:rsidR="00A251CF" w:rsidRPr="00F81001">
        <w:rPr>
          <w:rFonts w:ascii="Book Antiqua" w:hAnsi="Book Antiqua" w:cs="Times New Roman"/>
          <w:sz w:val="24"/>
          <w:szCs w:val="24"/>
        </w:rPr>
        <w:t>an</w:t>
      </w:r>
      <w:r w:rsidRPr="00F81001">
        <w:rPr>
          <w:rFonts w:ascii="Book Antiqua" w:hAnsi="Book Antiqua" w:cs="Times New Roman"/>
          <w:sz w:val="24"/>
          <w:szCs w:val="24"/>
        </w:rPr>
        <w:t xml:space="preserve"> sementara bahwa hamp</w:t>
      </w:r>
      <w:r w:rsidR="00A251CF" w:rsidRPr="00F81001">
        <w:rPr>
          <w:rFonts w:ascii="Book Antiqua" w:hAnsi="Book Antiqua" w:cs="Times New Roman"/>
          <w:sz w:val="24"/>
          <w:szCs w:val="24"/>
        </w:rPr>
        <w:t>i</w:t>
      </w:r>
      <w:r w:rsidRPr="00F81001">
        <w:rPr>
          <w:rFonts w:ascii="Book Antiqua" w:hAnsi="Book Antiqua" w:cs="Times New Roman"/>
          <w:sz w:val="24"/>
          <w:szCs w:val="24"/>
        </w:rPr>
        <w:t>r semua anggota setuju dengan usulan Nurul Arifin.</w:t>
      </w:r>
    </w:p>
    <w:p w:rsidR="00FC3EB5" w:rsidRPr="00D72761" w:rsidRDefault="007B6860" w:rsidP="00F81001">
      <w:pPr>
        <w:spacing w:after="0"/>
        <w:jc w:val="both"/>
        <w:rPr>
          <w:rFonts w:ascii="Book Antiqua" w:hAnsi="Book Antiqua" w:cs="Times New Roman"/>
          <w:b/>
          <w:sz w:val="24"/>
          <w:szCs w:val="24"/>
        </w:rPr>
      </w:pPr>
      <w:r w:rsidRPr="00F81001">
        <w:rPr>
          <w:rFonts w:ascii="Book Antiqua" w:hAnsi="Book Antiqua" w:cs="Times New Roman"/>
          <w:sz w:val="24"/>
          <w:szCs w:val="24"/>
        </w:rPr>
        <w:t xml:space="preserve">Pada kesempatan </w:t>
      </w:r>
      <w:r w:rsidR="00A251CF" w:rsidRPr="00F81001">
        <w:rPr>
          <w:rFonts w:ascii="Book Antiqua" w:hAnsi="Book Antiqua" w:cs="Times New Roman"/>
          <w:sz w:val="24"/>
          <w:szCs w:val="24"/>
        </w:rPr>
        <w:t xml:space="preserve"> yang berbeda </w:t>
      </w:r>
      <w:r w:rsidRPr="00F81001">
        <w:rPr>
          <w:rFonts w:ascii="Book Antiqua" w:hAnsi="Book Antiqua" w:cs="Times New Roman"/>
          <w:sz w:val="24"/>
          <w:szCs w:val="24"/>
        </w:rPr>
        <w:t xml:space="preserve">dalam </w:t>
      </w:r>
      <w:r w:rsidR="00A251CF" w:rsidRPr="00F81001">
        <w:rPr>
          <w:rFonts w:ascii="Book Antiqua" w:hAnsi="Book Antiqua" w:cs="Times New Roman"/>
          <w:sz w:val="24"/>
          <w:szCs w:val="24"/>
        </w:rPr>
        <w:t xml:space="preserve">kegiatan dengan Kementerian Pemberdayaan perempuan dan perlindungan anak, pada 13 Februari 2012,  </w:t>
      </w:r>
      <w:r w:rsidR="00A251CF" w:rsidRPr="00F81001">
        <w:rPr>
          <w:rFonts w:ascii="Book Antiqua" w:hAnsi="Book Antiqua" w:cs="Times New Roman"/>
          <w:sz w:val="24"/>
          <w:szCs w:val="24"/>
          <w:lang w:val="id-ID"/>
        </w:rPr>
        <w:t>Arif Wibowo</w:t>
      </w:r>
      <w:r w:rsidR="00A251CF" w:rsidRPr="00F81001">
        <w:rPr>
          <w:rFonts w:ascii="Book Antiqua" w:hAnsi="Book Antiqua" w:cs="Times New Roman"/>
          <w:sz w:val="24"/>
          <w:szCs w:val="24"/>
        </w:rPr>
        <w:t>, anggota DPR</w:t>
      </w:r>
      <w:r w:rsidR="00A251CF" w:rsidRPr="00F81001">
        <w:rPr>
          <w:rFonts w:ascii="Book Antiqua" w:hAnsi="Book Antiqua" w:cs="Times New Roman"/>
          <w:sz w:val="24"/>
          <w:szCs w:val="24"/>
          <w:lang w:val="id-ID"/>
        </w:rPr>
        <w:t xml:space="preserve"> selaku ketua Pansus RUU Pemilu memberikan </w:t>
      </w:r>
      <w:r w:rsidR="00A251CF" w:rsidRPr="00F81001">
        <w:rPr>
          <w:rFonts w:ascii="Book Antiqua" w:hAnsi="Book Antiqua" w:cs="Times New Roman"/>
          <w:i/>
          <w:sz w:val="24"/>
          <w:szCs w:val="24"/>
          <w:lang w:val="id-ID"/>
        </w:rPr>
        <w:t>update</w:t>
      </w:r>
      <w:r w:rsidR="00A251CF" w:rsidRPr="00F81001">
        <w:rPr>
          <w:rFonts w:ascii="Book Antiqua" w:hAnsi="Book Antiqua" w:cs="Times New Roman"/>
          <w:sz w:val="24"/>
          <w:szCs w:val="24"/>
          <w:lang w:val="id-ID"/>
        </w:rPr>
        <w:t xml:space="preserve"> situasi RUU Pemilu dan pemikirannya terkait peningkatan keterwakilan perempuan. Beliau menyatakan bahwa pada rapat Panja terakhir tanggal 9 Februari 2012 dipending dengan alasan adanya kendala manajemen rapat, dan memberikan kesempatan kepada masing-masing fraksi untuk berdiskusi. Arif menyatakan bahwa afirmasi di Indonesia  adalah tindakan “pengobatan” terhadap diskriminasi perempuan, ras tertentu atau kelompok sosial minoritas tertentu sekaligus upaya untuk mencegah diskriminasi di kemudian hari. Dalam dua periode ini hanya sekedar menjamin jumlah perempuan yang akan dicalonkan, belum bisa menjamin kualitas perempuan-perempuan yang “jadi” terpilih di parlemen. </w:t>
      </w:r>
      <w:r w:rsidR="00A251CF" w:rsidRPr="00F81001">
        <w:rPr>
          <w:rFonts w:ascii="Book Antiqua" w:hAnsi="Book Antiqua" w:cs="Times New Roman"/>
          <w:sz w:val="24"/>
          <w:szCs w:val="24"/>
        </w:rPr>
        <w:t xml:space="preserve">Ia mengungkapkan bahwa </w:t>
      </w:r>
      <w:r w:rsidR="00A251CF" w:rsidRPr="00F81001">
        <w:rPr>
          <w:rFonts w:ascii="Book Antiqua" w:hAnsi="Book Antiqua" w:cs="Times New Roman"/>
          <w:sz w:val="24"/>
          <w:szCs w:val="24"/>
          <w:lang w:val="id-ID"/>
        </w:rPr>
        <w:t>perempuan tidak memilih perempuan</w:t>
      </w:r>
      <w:r w:rsidR="00A251CF" w:rsidRPr="00F81001">
        <w:rPr>
          <w:rFonts w:ascii="Book Antiqua" w:hAnsi="Book Antiqua" w:cs="Times New Roman"/>
          <w:sz w:val="24"/>
          <w:szCs w:val="24"/>
        </w:rPr>
        <w:t xml:space="preserve"> bila dikaitkan dengan angka keterwakilan dan jumlah pemiilih. </w:t>
      </w:r>
      <w:r w:rsidR="00FC3EB5" w:rsidRPr="00F81001">
        <w:rPr>
          <w:rFonts w:ascii="Book Antiqua" w:hAnsi="Book Antiqua" w:cs="Times New Roman"/>
          <w:sz w:val="24"/>
          <w:szCs w:val="24"/>
        </w:rPr>
        <w:t xml:space="preserve">Ia juga melihat bahwa perempuan yang terpilih pada 2004 dan 2009 rata-rata dipilih karena  </w:t>
      </w:r>
      <w:r w:rsidR="00FC3EB5" w:rsidRPr="00F81001">
        <w:rPr>
          <w:rFonts w:ascii="Book Antiqua" w:hAnsi="Book Antiqua" w:cs="Times New Roman"/>
          <w:b/>
          <w:sz w:val="24"/>
          <w:szCs w:val="24"/>
          <w:lang w:val="id-ID"/>
        </w:rPr>
        <w:t>keartisannya</w:t>
      </w:r>
      <w:r w:rsidR="00FC3EB5" w:rsidRPr="00F81001">
        <w:rPr>
          <w:rFonts w:ascii="Book Antiqua" w:hAnsi="Book Antiqua" w:cs="Times New Roman"/>
          <w:sz w:val="24"/>
          <w:szCs w:val="24"/>
        </w:rPr>
        <w:t xml:space="preserve">, </w:t>
      </w:r>
      <w:r w:rsidR="00FC3EB5" w:rsidRPr="00F81001">
        <w:rPr>
          <w:rFonts w:ascii="Book Antiqua" w:hAnsi="Book Antiqua" w:cs="Times New Roman"/>
          <w:b/>
          <w:sz w:val="24"/>
          <w:szCs w:val="24"/>
          <w:lang w:val="id-ID"/>
        </w:rPr>
        <w:t>nama besar keluarganya</w:t>
      </w:r>
      <w:r w:rsidR="00FC3EB5" w:rsidRPr="00F81001">
        <w:rPr>
          <w:rFonts w:ascii="Book Antiqua" w:hAnsi="Book Antiqua" w:cs="Times New Roman"/>
          <w:b/>
          <w:sz w:val="24"/>
          <w:szCs w:val="24"/>
        </w:rPr>
        <w:t xml:space="preserve"> </w:t>
      </w:r>
      <w:r w:rsidR="00FC3EB5" w:rsidRPr="00F81001">
        <w:rPr>
          <w:rFonts w:ascii="Book Antiqua" w:hAnsi="Book Antiqua" w:cs="Times New Roman"/>
          <w:sz w:val="24"/>
          <w:szCs w:val="24"/>
        </w:rPr>
        <w:t>dan</w:t>
      </w:r>
      <w:r w:rsidR="00FC3EB5" w:rsidRPr="00F81001">
        <w:rPr>
          <w:rFonts w:ascii="Book Antiqua" w:hAnsi="Book Antiqua" w:cs="Times New Roman"/>
          <w:b/>
          <w:sz w:val="24"/>
          <w:szCs w:val="24"/>
        </w:rPr>
        <w:t xml:space="preserve"> </w:t>
      </w:r>
      <w:r w:rsidR="00FC3EB5" w:rsidRPr="00F81001">
        <w:rPr>
          <w:rFonts w:ascii="Book Antiqua" w:hAnsi="Book Antiqua" w:cs="Times New Roman"/>
          <w:b/>
          <w:sz w:val="24"/>
          <w:szCs w:val="24"/>
          <w:lang w:val="id-ID"/>
        </w:rPr>
        <w:t>terafiliasi dalam partai-partai besar</w:t>
      </w:r>
      <w:r w:rsidR="00FC3EB5" w:rsidRPr="00F81001">
        <w:rPr>
          <w:rFonts w:ascii="Book Antiqua" w:hAnsi="Book Antiqua" w:cs="Times New Roman"/>
          <w:sz w:val="24"/>
          <w:szCs w:val="24"/>
          <w:lang w:val="id-ID"/>
        </w:rPr>
        <w:t xml:space="preserve"> </w:t>
      </w:r>
      <w:r w:rsidR="00FC3EB5" w:rsidRPr="00F81001">
        <w:rPr>
          <w:rFonts w:ascii="Book Antiqua" w:hAnsi="Book Antiqua" w:cs="Times New Roman"/>
          <w:sz w:val="24"/>
          <w:szCs w:val="24"/>
        </w:rPr>
        <w:t xml:space="preserve">seperti contoh </w:t>
      </w:r>
      <w:r w:rsidR="00FC3EB5" w:rsidRPr="00F81001">
        <w:rPr>
          <w:rFonts w:ascii="Book Antiqua" w:hAnsi="Book Antiqua" w:cs="Times New Roman"/>
          <w:sz w:val="24"/>
          <w:szCs w:val="24"/>
          <w:lang w:val="id-ID"/>
        </w:rPr>
        <w:t>Eva Sundari, Nursyahbani Katjasungkana</w:t>
      </w:r>
      <w:r w:rsidR="00D72761">
        <w:rPr>
          <w:rFonts w:ascii="Book Antiqua" w:hAnsi="Book Antiqua" w:cs="Times New Roman"/>
          <w:sz w:val="24"/>
          <w:szCs w:val="24"/>
        </w:rPr>
        <w:t>.</w:t>
      </w:r>
    </w:p>
    <w:p w:rsidR="00FC3EB5" w:rsidRPr="00F81001" w:rsidRDefault="00FC3EB5" w:rsidP="00F81001">
      <w:pPr>
        <w:pStyle w:val="Heading2"/>
        <w:rPr>
          <w:rFonts w:ascii="Book Antiqua" w:hAnsi="Book Antiqua" w:cs="Times New Roman"/>
          <w:sz w:val="24"/>
          <w:szCs w:val="24"/>
        </w:rPr>
      </w:pPr>
    </w:p>
    <w:p w:rsidR="00986692" w:rsidRPr="00F81001" w:rsidRDefault="00986692" w:rsidP="00F81001">
      <w:pPr>
        <w:pStyle w:val="Heading2"/>
        <w:rPr>
          <w:rFonts w:ascii="Book Antiqua" w:hAnsi="Book Antiqua" w:cs="Times New Roman"/>
          <w:sz w:val="24"/>
          <w:szCs w:val="24"/>
        </w:rPr>
      </w:pPr>
      <w:r w:rsidRPr="00F81001">
        <w:rPr>
          <w:rFonts w:ascii="Book Antiqua" w:hAnsi="Book Antiqua" w:cs="Times New Roman"/>
          <w:sz w:val="24"/>
          <w:szCs w:val="24"/>
        </w:rPr>
        <w:t>Perempuan dan Partai Politik</w:t>
      </w:r>
    </w:p>
    <w:p w:rsidR="00A251CF" w:rsidRPr="00F81001" w:rsidRDefault="00A251CF" w:rsidP="00F81001">
      <w:pPr>
        <w:jc w:val="both"/>
        <w:rPr>
          <w:rFonts w:ascii="Book Antiqua" w:eastAsia="Calibri" w:hAnsi="Book Antiqua" w:cs="Times New Roman"/>
          <w:sz w:val="24"/>
          <w:szCs w:val="24"/>
        </w:rPr>
      </w:pPr>
      <w:r w:rsidRPr="00F81001">
        <w:rPr>
          <w:rFonts w:ascii="Book Antiqua" w:eastAsia="Calibri" w:hAnsi="Book Antiqua" w:cs="Times New Roman"/>
          <w:sz w:val="24"/>
          <w:szCs w:val="24"/>
        </w:rPr>
        <w:t xml:space="preserve">Partai  Politik menjadi unsur yang fundamental dalam demokrasi. Melalui partai politik yang ikut dalam pemilu, partai politik dapat menjadi perwakilan dari kepentingan para anggotanya, membuat kebijakan, mempengaruhi para pemilih pada pembuatan kebijakan dan menentukan kandidat untuk pemilu. Mereka seringkali menjadi gatekeepers, tidak mendukung calon perempuan, dengan argumentasi bahwa pemilih tidak akan memilih mereka. </w:t>
      </w:r>
    </w:p>
    <w:p w:rsidR="00A251CF" w:rsidRPr="00F81001" w:rsidRDefault="00A251CF" w:rsidP="00F81001">
      <w:pPr>
        <w:jc w:val="both"/>
        <w:rPr>
          <w:rFonts w:ascii="Book Antiqua" w:eastAsia="Calibri" w:hAnsi="Book Antiqua" w:cs="Times New Roman"/>
          <w:sz w:val="24"/>
          <w:szCs w:val="24"/>
        </w:rPr>
      </w:pPr>
      <w:r w:rsidRPr="00F81001">
        <w:rPr>
          <w:rFonts w:ascii="Book Antiqua" w:eastAsia="Calibri" w:hAnsi="Book Antiqua" w:cs="Times New Roman"/>
          <w:sz w:val="24"/>
          <w:szCs w:val="24"/>
        </w:rPr>
        <w:t xml:space="preserve">Struktur partai baik formal maupun informal dan kepemimpinan dalam partai dapat menjadi faktor yang menyulitkan bagi aktivis partai politik perempuan untuk memperjuangkan agenda kesetaraan gender. Hal itu disebabkan baik karena struktur partai yang sulit bagi perempuan untuk berada di dalam proses pengambilan keputusan; kemampuan untuk mengelaborasi kebijakan, akses dalam seleksi kandidat. Dengan demikian salah satu perhatian terhadap peningkatan keterwakilan perempuan dibutuhkan peraturan perundang-undangan yang dapat memberikan garansi terhadap proses politik. Undang-undang Partai Politik dan Pemilu menjadi proxie indikator yang </w:t>
      </w:r>
      <w:r w:rsidRPr="00F81001">
        <w:rPr>
          <w:rFonts w:ascii="Book Antiqua" w:eastAsia="Calibri" w:hAnsi="Book Antiqua" w:cs="Times New Roman"/>
          <w:sz w:val="24"/>
          <w:szCs w:val="24"/>
        </w:rPr>
        <w:lastRenderedPageBreak/>
        <w:t>sangat penting. Dengan Undang-Undang Partai Politik dan Pemilu menjadi ukuran untuk mel</w:t>
      </w:r>
      <w:r w:rsidR="00D72761">
        <w:rPr>
          <w:rFonts w:ascii="Book Antiqua" w:eastAsia="Calibri" w:hAnsi="Book Antiqua" w:cs="Times New Roman"/>
          <w:sz w:val="24"/>
          <w:szCs w:val="24"/>
        </w:rPr>
        <w:t xml:space="preserve">ihat bagaimana response negara </w:t>
      </w:r>
      <w:r w:rsidRPr="00F81001">
        <w:rPr>
          <w:rFonts w:ascii="Book Antiqua" w:eastAsia="Calibri" w:hAnsi="Book Antiqua" w:cs="Times New Roman"/>
          <w:sz w:val="24"/>
          <w:szCs w:val="24"/>
        </w:rPr>
        <w:t>untuk melihat indikator kesetaraan gender. Melalui Undang-undang Pemilu dapat memberikan garansi bagi perempuan untuk dapat mengikuti proses pencalonan sampai terpilihnya kandidat perempuan dalam pemilu.</w:t>
      </w:r>
    </w:p>
    <w:p w:rsidR="003173A7" w:rsidRPr="00F81001" w:rsidRDefault="0061176E" w:rsidP="00F81001">
      <w:pPr>
        <w:spacing w:before="240"/>
        <w:jc w:val="both"/>
        <w:rPr>
          <w:rFonts w:ascii="Book Antiqua" w:hAnsi="Book Antiqua" w:cs="Times New Roman"/>
          <w:sz w:val="24"/>
          <w:szCs w:val="24"/>
        </w:rPr>
      </w:pPr>
      <w:r w:rsidRPr="00F81001">
        <w:rPr>
          <w:rFonts w:ascii="Book Antiqua" w:hAnsi="Book Antiqua" w:cs="Times New Roman"/>
          <w:sz w:val="24"/>
          <w:szCs w:val="24"/>
        </w:rPr>
        <w:t>Hasil t</w:t>
      </w:r>
      <w:r w:rsidR="00986692" w:rsidRPr="00F81001">
        <w:rPr>
          <w:rFonts w:ascii="Book Antiqua" w:hAnsi="Book Antiqua" w:cs="Times New Roman"/>
          <w:sz w:val="24"/>
          <w:szCs w:val="24"/>
        </w:rPr>
        <w:t>emuan awal WRI</w:t>
      </w:r>
      <w:r w:rsidRPr="00F81001">
        <w:rPr>
          <w:rFonts w:ascii="Book Antiqua" w:hAnsi="Book Antiqua" w:cs="Times New Roman"/>
          <w:sz w:val="24"/>
          <w:szCs w:val="24"/>
        </w:rPr>
        <w:t xml:space="preserve"> dari diskusi informal maupun penelitian WRI sebelumnya</w:t>
      </w:r>
      <w:r w:rsidR="00986692" w:rsidRPr="00F81001">
        <w:rPr>
          <w:rFonts w:ascii="Book Antiqua" w:hAnsi="Book Antiqua" w:cs="Times New Roman"/>
          <w:sz w:val="24"/>
          <w:szCs w:val="24"/>
        </w:rPr>
        <w:t xml:space="preserve"> mem</w:t>
      </w:r>
      <w:r w:rsidR="00D72761">
        <w:rPr>
          <w:rFonts w:ascii="Book Antiqua" w:hAnsi="Book Antiqua" w:cs="Times New Roman"/>
          <w:sz w:val="24"/>
          <w:szCs w:val="24"/>
        </w:rPr>
        <w:t>perlihatkan bahwa</w:t>
      </w:r>
      <w:r w:rsidRPr="00F81001">
        <w:rPr>
          <w:rFonts w:ascii="Book Antiqua" w:hAnsi="Book Antiqua" w:cs="Times New Roman"/>
          <w:sz w:val="24"/>
          <w:szCs w:val="24"/>
        </w:rPr>
        <w:t xml:space="preserve"> kebijakan afirmasi sangat terkait dengan pengkaderan perempuan di partai politk dan komitmen partai dalam mendukng perempuan. Untuk itu, dalam diskusi </w:t>
      </w:r>
      <w:r w:rsidR="00986692" w:rsidRPr="00F81001">
        <w:rPr>
          <w:rFonts w:ascii="Book Antiqua" w:hAnsi="Book Antiqua" w:cs="Times New Roman"/>
          <w:sz w:val="24"/>
          <w:szCs w:val="24"/>
        </w:rPr>
        <w:t>WRI</w:t>
      </w:r>
      <w:r w:rsidRPr="00F81001">
        <w:rPr>
          <w:rFonts w:ascii="Book Antiqua" w:hAnsi="Book Antiqua" w:cs="Times New Roman"/>
          <w:sz w:val="24"/>
          <w:szCs w:val="24"/>
        </w:rPr>
        <w:t xml:space="preserve"> mencoba menggali </w:t>
      </w:r>
      <w:r w:rsidR="00A80754" w:rsidRPr="00F81001">
        <w:rPr>
          <w:rFonts w:ascii="Book Antiqua" w:hAnsi="Book Antiqua" w:cs="Times New Roman"/>
          <w:sz w:val="24"/>
          <w:szCs w:val="24"/>
        </w:rPr>
        <w:t xml:space="preserve">mengenai kendala dan strategi Departemen perempuan di Partai Politik mempersiapkan caleg perempuan sebelum duduk di kursi parlemen. Sesi ini dihadiri oleh perwakilan 6 partai, yaitu Demokrat, PAN, PKS, PPP, Hanura dan Gerindra. </w:t>
      </w:r>
    </w:p>
    <w:p w:rsidR="003173A7" w:rsidRPr="00F81001" w:rsidRDefault="003173A7" w:rsidP="00F81001">
      <w:pPr>
        <w:jc w:val="both"/>
        <w:rPr>
          <w:rFonts w:ascii="Book Antiqua" w:hAnsi="Book Antiqua" w:cs="Times New Roman"/>
          <w:sz w:val="24"/>
          <w:szCs w:val="24"/>
        </w:rPr>
      </w:pPr>
      <w:r w:rsidRPr="00F81001">
        <w:rPr>
          <w:rFonts w:ascii="Book Antiqua" w:hAnsi="Book Antiqua" w:cs="Times New Roman"/>
          <w:sz w:val="24"/>
          <w:szCs w:val="24"/>
        </w:rPr>
        <w:t xml:space="preserve">Anggota DPR perempuan dari Partai Demokrat, </w:t>
      </w:r>
      <w:r w:rsidRPr="00F81001">
        <w:rPr>
          <w:rFonts w:ascii="Book Antiqua" w:hAnsi="Book Antiqua" w:cs="Times New Roman"/>
          <w:b/>
          <w:sz w:val="24"/>
          <w:szCs w:val="24"/>
        </w:rPr>
        <w:t>Andi Timo Pangerang</w:t>
      </w:r>
      <w:r w:rsidRPr="00F81001">
        <w:rPr>
          <w:rFonts w:ascii="Book Antiqua" w:hAnsi="Book Antiqua" w:cs="Times New Roman"/>
          <w:sz w:val="24"/>
          <w:szCs w:val="24"/>
        </w:rPr>
        <w:t xml:space="preserve"> mendukung  mendapatkan nomor urut 1 atau 2 terkait dengan usulan dari WRI maka harus memiliki kader perempuan. Diusulkan, strategi mencari kader perempuan menggunakan mekanisme </w:t>
      </w:r>
      <w:r w:rsidRPr="00F81001">
        <w:rPr>
          <w:rFonts w:ascii="Book Antiqua" w:hAnsi="Book Antiqua" w:cs="Times New Roman"/>
          <w:i/>
          <w:sz w:val="24"/>
          <w:szCs w:val="24"/>
        </w:rPr>
        <w:t xml:space="preserve">sisterhood </w:t>
      </w:r>
      <w:r w:rsidRPr="00F81001">
        <w:rPr>
          <w:rFonts w:ascii="Book Antiqua" w:hAnsi="Book Antiqua" w:cs="Times New Roman"/>
          <w:sz w:val="24"/>
          <w:szCs w:val="24"/>
        </w:rPr>
        <w:t xml:space="preserve">yakni jika dalam pencarian kader perempuan ternyata calon tersebut sudah bergabung dengan partai lain, maka tidak akan “dipaksa” untuk masuk dan mencari calon yang lain. Melatih dan mendidik semua anggota/kader perempuan yang nantinya akan memunculkan kader perempuan yang potensial. Hal ini dapat membantu perempuan memperoleh nomor urut 1 atau 2 (50%). </w:t>
      </w:r>
    </w:p>
    <w:p w:rsidR="003173A7" w:rsidRPr="00F81001" w:rsidRDefault="003173A7" w:rsidP="00F81001">
      <w:pPr>
        <w:jc w:val="both"/>
        <w:rPr>
          <w:rFonts w:ascii="Book Antiqua" w:hAnsi="Book Antiqua" w:cs="Times New Roman"/>
          <w:sz w:val="24"/>
          <w:szCs w:val="24"/>
        </w:rPr>
      </w:pPr>
      <w:r w:rsidRPr="00F81001">
        <w:rPr>
          <w:rFonts w:ascii="Book Antiqua" w:hAnsi="Book Antiqua" w:cs="Times New Roman"/>
          <w:sz w:val="24"/>
          <w:szCs w:val="24"/>
        </w:rPr>
        <w:t xml:space="preserve">Wasekjen </w:t>
      </w:r>
      <w:r w:rsidRPr="00F81001">
        <w:rPr>
          <w:rFonts w:ascii="Book Antiqua" w:hAnsi="Book Antiqua" w:cs="Times New Roman"/>
          <w:b/>
          <w:sz w:val="24"/>
          <w:szCs w:val="24"/>
        </w:rPr>
        <w:t xml:space="preserve">Partai Keadilan Sejahtera (PKS), Sita Resmi, </w:t>
      </w:r>
      <w:r w:rsidRPr="00F81001">
        <w:rPr>
          <w:rFonts w:ascii="Book Antiqua" w:hAnsi="Book Antiqua" w:cs="Times New Roman"/>
          <w:sz w:val="24"/>
          <w:szCs w:val="24"/>
        </w:rPr>
        <w:t xml:space="preserve">menyatakan bahwa perempuan tidak terbiasa dengan budaya bersaing, terutama bersaing dengan laki-laki. Perempuan lebih suka </w:t>
      </w:r>
      <w:r w:rsidRPr="00F81001">
        <w:rPr>
          <w:rFonts w:ascii="Book Antiqua" w:hAnsi="Book Antiqua" w:cs="Times New Roman"/>
          <w:i/>
          <w:sz w:val="24"/>
          <w:szCs w:val="24"/>
        </w:rPr>
        <w:t>sharing</w:t>
      </w:r>
      <w:r w:rsidRPr="00F81001">
        <w:rPr>
          <w:rFonts w:ascii="Book Antiqua" w:hAnsi="Book Antiqua" w:cs="Times New Roman"/>
          <w:sz w:val="24"/>
          <w:szCs w:val="24"/>
        </w:rPr>
        <w:t xml:space="preserve"> atau berbagi. Anggota perempuan di PKS banyak tetapi hanya aktif di pendidikan atau dakwah, bahkan menjadi pengurus DPC. Bahkan caleg perempuan yang diajukan oleh partai untuk DPR/DPRD yang ditempatkan pada  posisi nomor urut kecil meminta agar diturunkan karena takut terpilih.</w:t>
      </w:r>
    </w:p>
    <w:p w:rsidR="00244292" w:rsidRPr="00F81001" w:rsidRDefault="00244292" w:rsidP="00F81001">
      <w:pPr>
        <w:jc w:val="both"/>
        <w:rPr>
          <w:rFonts w:ascii="Book Antiqua" w:hAnsi="Book Antiqua" w:cs="Times New Roman"/>
          <w:sz w:val="24"/>
          <w:szCs w:val="24"/>
        </w:rPr>
      </w:pPr>
      <w:r w:rsidRPr="00F81001">
        <w:rPr>
          <w:rFonts w:ascii="Book Antiqua" w:hAnsi="Book Antiqua" w:cs="Times New Roman"/>
          <w:sz w:val="24"/>
          <w:szCs w:val="24"/>
        </w:rPr>
        <w:t xml:space="preserve">Sementara anggota DPR perempuan dari Partai Persatuan Pembangunan , </w:t>
      </w:r>
      <w:r w:rsidRPr="00F81001">
        <w:rPr>
          <w:rFonts w:ascii="Book Antiqua" w:hAnsi="Book Antiqua" w:cs="Times New Roman"/>
          <w:b/>
          <w:sz w:val="24"/>
          <w:szCs w:val="24"/>
        </w:rPr>
        <w:t>Reni Marlinawati</w:t>
      </w:r>
      <w:r w:rsidRPr="00F81001">
        <w:rPr>
          <w:rFonts w:ascii="Book Antiqua" w:hAnsi="Book Antiqua" w:cs="Times New Roman"/>
          <w:sz w:val="24"/>
          <w:szCs w:val="24"/>
        </w:rPr>
        <w:t xml:space="preserve"> menyatakan bahwa di partainya sendiri masih ada yang menomorduakan perempuan, anggapan istri cukup men</w:t>
      </w:r>
      <w:r w:rsidR="00D72761">
        <w:rPr>
          <w:rFonts w:ascii="Book Antiqua" w:hAnsi="Book Antiqua" w:cs="Times New Roman"/>
          <w:sz w:val="24"/>
          <w:szCs w:val="24"/>
        </w:rPr>
        <w:t>dukung</w:t>
      </w:r>
      <w:r w:rsidRPr="00F81001">
        <w:rPr>
          <w:rFonts w:ascii="Book Antiqua" w:hAnsi="Book Antiqua" w:cs="Times New Roman"/>
          <w:sz w:val="24"/>
          <w:szCs w:val="24"/>
        </w:rPr>
        <w:t xml:space="preserve"> suami saja. Saat ini ia sedang mengusahakan agar 30 persen perempuan bisa masuk dalam Badan Pengurus Harian partai. </w:t>
      </w:r>
    </w:p>
    <w:p w:rsidR="00244292" w:rsidRPr="00F81001" w:rsidRDefault="00244292" w:rsidP="00F81001">
      <w:pPr>
        <w:jc w:val="both"/>
        <w:rPr>
          <w:rFonts w:ascii="Book Antiqua" w:hAnsi="Book Antiqua" w:cs="Times New Roman"/>
          <w:sz w:val="24"/>
          <w:szCs w:val="24"/>
        </w:rPr>
      </w:pPr>
      <w:r w:rsidRPr="00F81001">
        <w:rPr>
          <w:rFonts w:ascii="Book Antiqua" w:hAnsi="Book Antiqua" w:cs="Times New Roman"/>
          <w:sz w:val="24"/>
          <w:szCs w:val="24"/>
        </w:rPr>
        <w:t>Perempuan wakil dari Partai Hanura dan Gerindra menyatakan masih terkendala soal biaya kampanye dan pendid</w:t>
      </w:r>
      <w:r w:rsidR="00D72761">
        <w:rPr>
          <w:rFonts w:ascii="Book Antiqua" w:hAnsi="Book Antiqua" w:cs="Times New Roman"/>
          <w:sz w:val="24"/>
          <w:szCs w:val="24"/>
        </w:rPr>
        <w:t>ikan p</w:t>
      </w:r>
      <w:r w:rsidRPr="00F81001">
        <w:rPr>
          <w:rFonts w:ascii="Book Antiqua" w:hAnsi="Book Antiqua" w:cs="Times New Roman"/>
          <w:sz w:val="24"/>
          <w:szCs w:val="24"/>
        </w:rPr>
        <w:t xml:space="preserve">olitik yang lemah baik dari partai maupun pemerintah sendiri.  Diusulkan juga agar insentif yang ada untuk partai politik bisa </w:t>
      </w:r>
      <w:r w:rsidRPr="00F81001">
        <w:rPr>
          <w:rFonts w:ascii="Book Antiqua" w:hAnsi="Book Antiqua" w:cs="Times New Roman"/>
          <w:sz w:val="24"/>
          <w:szCs w:val="24"/>
        </w:rPr>
        <w:lastRenderedPageBreak/>
        <w:t>dialokasikan untuk peningkatan kapasitas perempuan seperti  untuk kampanye atau untuk pendidikan.</w:t>
      </w:r>
    </w:p>
    <w:p w:rsidR="00A80754" w:rsidRPr="00F81001" w:rsidRDefault="00A80754" w:rsidP="00F81001">
      <w:pPr>
        <w:spacing w:before="240"/>
        <w:jc w:val="both"/>
        <w:rPr>
          <w:rFonts w:ascii="Book Antiqua" w:hAnsi="Book Antiqua" w:cs="Times New Roman"/>
          <w:sz w:val="24"/>
          <w:szCs w:val="24"/>
        </w:rPr>
      </w:pPr>
      <w:r w:rsidRPr="00F81001">
        <w:rPr>
          <w:rFonts w:ascii="Book Antiqua" w:hAnsi="Book Antiqua" w:cs="Times New Roman"/>
          <w:sz w:val="24"/>
          <w:szCs w:val="24"/>
        </w:rPr>
        <w:t>Ada cukup banyak kendala yang ditemukan oleh perempuan di parpol, misalnya beberapa kader perempuan masih anti politik karena menganggap politik sebagai lahan kotor, mereka juga terbentur budaya yang menganggap perempuan tidak pantas untuk duduk dalam politik bersama laki-laki. Selain itu caleg perempuan juga mengalami kendala dari segi pendanaan dan kurang kreatif dalam pencarian pasar suara. Ketika sudah ada caleg perempuan yang maju mereka masih harus terbentur oleh kepercayaan masyarakat yang masih rendah terhadap caleg perempuan. Di partai politik sendiri laki-laki menjadi hal utama yang menjadi hambatan bagi perempuan, mereka mendominasi posisi strategis di parpol serta menomorduakan perempuan dan menempa</w:t>
      </w:r>
      <w:r w:rsidR="003173A7" w:rsidRPr="00F81001">
        <w:rPr>
          <w:rFonts w:ascii="Book Antiqua" w:hAnsi="Book Antiqua" w:cs="Times New Roman"/>
          <w:sz w:val="24"/>
          <w:szCs w:val="24"/>
        </w:rPr>
        <w:t>t</w:t>
      </w:r>
      <w:r w:rsidRPr="00F81001">
        <w:rPr>
          <w:rFonts w:ascii="Book Antiqua" w:hAnsi="Book Antiqua" w:cs="Times New Roman"/>
          <w:sz w:val="24"/>
          <w:szCs w:val="24"/>
        </w:rPr>
        <w:t>kan mereka untuk menangani hal-hal yang kurang strategis saja.</w:t>
      </w:r>
    </w:p>
    <w:p w:rsidR="00A80754" w:rsidRPr="00F81001" w:rsidRDefault="00A80754" w:rsidP="00F81001">
      <w:pPr>
        <w:jc w:val="both"/>
        <w:rPr>
          <w:rFonts w:ascii="Book Antiqua" w:hAnsi="Book Antiqua" w:cs="Times New Roman"/>
          <w:sz w:val="24"/>
          <w:szCs w:val="24"/>
        </w:rPr>
      </w:pPr>
      <w:r w:rsidRPr="00F81001">
        <w:rPr>
          <w:rFonts w:ascii="Book Antiqua" w:hAnsi="Book Antiqua" w:cs="Times New Roman"/>
          <w:sz w:val="24"/>
          <w:szCs w:val="24"/>
        </w:rPr>
        <w:t xml:space="preserve">Untuk itu, departemen perempuan memiliki strategi yang akan mereka terapkan dalam persiapan Pemilu 2014. Pertama dengan berupaya untuk meningkatkan kualitas kader perempuan dengan memberikan pendidikan politik yang memadai untuk mereka duduk di kursi parlemen nantinya. Kedua, dengan memasukan perempuan dalam posisi strategis dalam partai politik, misalnya dalam panitia pemenangan partai di Pemilu 2014. Ketiga dengan menjaga komunikasi yang baik antar sesama kader perempuan untuk tetap menjaga semangat dan kekompakan perempuan di parpol. </w:t>
      </w:r>
      <w:r w:rsidR="003173A7" w:rsidRPr="00F81001">
        <w:rPr>
          <w:rFonts w:ascii="Book Antiqua" w:hAnsi="Book Antiqua" w:cs="Times New Roman"/>
          <w:sz w:val="24"/>
          <w:szCs w:val="24"/>
        </w:rPr>
        <w:t>Perempuan harus saling bertukar pikiran dan pengetahuan, saling bertemu, agar dapat mengatur siasat supaya tidak “dirugikan” dan mendapatkan strategi dalam berkampanye nantinya ketika menjadi caleg.</w:t>
      </w:r>
    </w:p>
    <w:p w:rsidR="00263CBF" w:rsidRPr="00F81001" w:rsidRDefault="00263CBF" w:rsidP="00F81001">
      <w:pPr>
        <w:pStyle w:val="Heading2"/>
        <w:rPr>
          <w:rFonts w:ascii="Book Antiqua" w:hAnsi="Book Antiqua" w:cs="Times New Roman"/>
          <w:sz w:val="24"/>
          <w:szCs w:val="24"/>
        </w:rPr>
      </w:pPr>
    </w:p>
    <w:p w:rsidR="00263CBF" w:rsidRPr="00F81001" w:rsidRDefault="00263CBF" w:rsidP="00F81001">
      <w:pPr>
        <w:pStyle w:val="Heading2"/>
        <w:rPr>
          <w:rFonts w:ascii="Book Antiqua" w:hAnsi="Book Antiqua" w:cs="Times New Roman"/>
          <w:sz w:val="24"/>
          <w:szCs w:val="24"/>
        </w:rPr>
      </w:pPr>
      <w:r w:rsidRPr="00F81001">
        <w:rPr>
          <w:rFonts w:ascii="Book Antiqua" w:hAnsi="Book Antiqua" w:cs="Times New Roman"/>
          <w:sz w:val="24"/>
          <w:szCs w:val="24"/>
        </w:rPr>
        <w:t>Kesimpulan Sementara</w:t>
      </w:r>
    </w:p>
    <w:p w:rsidR="00263CBF" w:rsidRPr="00F81001" w:rsidRDefault="00263CBF" w:rsidP="00F81001">
      <w:pPr>
        <w:jc w:val="both"/>
        <w:rPr>
          <w:rFonts w:ascii="Book Antiqua" w:hAnsi="Book Antiqua" w:cs="Times New Roman"/>
          <w:sz w:val="24"/>
          <w:szCs w:val="24"/>
        </w:rPr>
      </w:pPr>
    </w:p>
    <w:p w:rsidR="00263CBF" w:rsidRPr="00F81001" w:rsidRDefault="00263CBF" w:rsidP="00F81001">
      <w:pPr>
        <w:jc w:val="both"/>
        <w:rPr>
          <w:rFonts w:ascii="Book Antiqua" w:hAnsi="Book Antiqua" w:cs="Times New Roman"/>
          <w:sz w:val="24"/>
          <w:szCs w:val="24"/>
        </w:rPr>
      </w:pPr>
      <w:r w:rsidRPr="00F81001">
        <w:rPr>
          <w:rFonts w:ascii="Book Antiqua" w:hAnsi="Book Antiqua" w:cs="Times New Roman"/>
          <w:sz w:val="24"/>
          <w:szCs w:val="24"/>
        </w:rPr>
        <w:t xml:space="preserve">Terdapat beberapa hambatan  yang dialami oleh anggota DPR perempuan diantaranya; </w:t>
      </w:r>
      <w:r w:rsidR="00D72761">
        <w:rPr>
          <w:rFonts w:ascii="Book Antiqua" w:hAnsi="Book Antiqua" w:cs="Times New Roman"/>
          <w:sz w:val="24"/>
          <w:szCs w:val="24"/>
        </w:rPr>
        <w:t>masih ada</w:t>
      </w:r>
      <w:r w:rsidRPr="00F81001">
        <w:rPr>
          <w:rFonts w:ascii="Book Antiqua" w:hAnsi="Book Antiqua" w:cs="Times New Roman"/>
          <w:sz w:val="24"/>
          <w:szCs w:val="24"/>
        </w:rPr>
        <w:t xml:space="preserve"> perempuan</w:t>
      </w:r>
      <w:r w:rsidR="00D72761">
        <w:rPr>
          <w:rFonts w:ascii="Book Antiqua" w:hAnsi="Book Antiqua" w:cs="Times New Roman"/>
          <w:sz w:val="24"/>
          <w:szCs w:val="24"/>
        </w:rPr>
        <w:t xml:space="preserve"> yang belum</w:t>
      </w:r>
      <w:r w:rsidRPr="00F81001">
        <w:rPr>
          <w:rFonts w:ascii="Book Antiqua" w:hAnsi="Book Antiqua" w:cs="Times New Roman"/>
          <w:sz w:val="24"/>
          <w:szCs w:val="24"/>
        </w:rPr>
        <w:t xml:space="preserve"> memiliki kepedulian dan pemahaman terhadap isu kesetaraan gender; Isu kesetaraan gender selalu dianggap sebagai isu perempuan, sehingga sulit untuk mengajak rekan anggota laki-laki untuk terlibat, kemampuan lobby politik perempuan anggota masih terbatas; dan kesempatan untuk menjadi pimpinan yang masih sangat terbatas. Terkait dengan kaukus perempuan, belum banyak anggota DPR perempuan yang terpanggil untuk aktif dan menjadikan kaukus sebagai sarana dan arena </w:t>
      </w:r>
      <w:r w:rsidRPr="00F81001">
        <w:rPr>
          <w:rFonts w:ascii="Book Antiqua" w:hAnsi="Book Antiqua" w:cs="Times New Roman"/>
          <w:i/>
          <w:sz w:val="24"/>
          <w:szCs w:val="24"/>
        </w:rPr>
        <w:t xml:space="preserve">sharing </w:t>
      </w:r>
      <w:r w:rsidRPr="00F81001">
        <w:rPr>
          <w:rFonts w:ascii="Book Antiqua" w:hAnsi="Book Antiqua" w:cs="Times New Roman"/>
          <w:sz w:val="24"/>
          <w:szCs w:val="24"/>
        </w:rPr>
        <w:t>untuk saling menguatkan.</w:t>
      </w:r>
    </w:p>
    <w:p w:rsidR="00263CBF" w:rsidRPr="00F81001" w:rsidRDefault="00263CBF" w:rsidP="00F81001">
      <w:pPr>
        <w:jc w:val="both"/>
        <w:rPr>
          <w:rFonts w:ascii="Book Antiqua" w:hAnsi="Book Antiqua" w:cs="Times New Roman"/>
          <w:sz w:val="24"/>
          <w:szCs w:val="24"/>
          <w:lang w:val="id-ID"/>
        </w:rPr>
      </w:pPr>
      <w:r w:rsidRPr="00F81001">
        <w:rPr>
          <w:rFonts w:ascii="Book Antiqua" w:hAnsi="Book Antiqua" w:cs="Times New Roman"/>
          <w:sz w:val="24"/>
          <w:szCs w:val="24"/>
          <w:lang w:val="id-ID"/>
        </w:rPr>
        <w:lastRenderedPageBreak/>
        <w:t xml:space="preserve">Afirmasi </w:t>
      </w:r>
      <w:r w:rsidRPr="00F81001">
        <w:rPr>
          <w:rFonts w:ascii="Book Antiqua" w:hAnsi="Book Antiqua" w:cs="Times New Roman"/>
          <w:sz w:val="24"/>
          <w:szCs w:val="24"/>
        </w:rPr>
        <w:t>atau kebijakan kuota menjadi lebih bermakna bila disertai dengan</w:t>
      </w:r>
      <w:r w:rsidRPr="00F81001">
        <w:rPr>
          <w:rFonts w:ascii="Book Antiqua" w:hAnsi="Book Antiqua" w:cs="Times New Roman"/>
          <w:sz w:val="24"/>
          <w:szCs w:val="24"/>
          <w:lang w:val="id-ID"/>
        </w:rPr>
        <w:t xml:space="preserve"> adanya kebijakan peningkatan kualitas perempuan dalam parpol dan pendidikan kesadaran pemilih tentang pentingnya memilih wakil rakyat yang memiliki pengetahuan, kesadaran, dan keberpihakan terhadap perempuan dan kaum marginal (perempuan dan laki-laki). Hal ini agar menghilangkan anggapan bahwa perempuan hanya sekedar hiasan saja di DPR. Oleh karena itu, parpol berperan dalam perekrutan caleg atau anggota perempuan yang berkualitas.</w:t>
      </w:r>
    </w:p>
    <w:p w:rsidR="003851CE" w:rsidRPr="00F81001" w:rsidRDefault="003851CE" w:rsidP="00F81001">
      <w:pPr>
        <w:jc w:val="both"/>
        <w:rPr>
          <w:rFonts w:ascii="Book Antiqua" w:hAnsi="Book Antiqua" w:cs="Times New Roman"/>
          <w:b/>
          <w:color w:val="FF0000"/>
          <w:sz w:val="24"/>
          <w:szCs w:val="24"/>
        </w:rPr>
      </w:pPr>
    </w:p>
    <w:p w:rsidR="00A80754" w:rsidRPr="00F81001" w:rsidRDefault="00A80754" w:rsidP="00F81001">
      <w:pPr>
        <w:pStyle w:val="Heading2"/>
        <w:spacing w:before="240"/>
        <w:jc w:val="both"/>
        <w:rPr>
          <w:rFonts w:ascii="Book Antiqua" w:hAnsi="Book Antiqua" w:cs="Times New Roman"/>
          <w:sz w:val="24"/>
          <w:szCs w:val="24"/>
        </w:rPr>
      </w:pPr>
      <w:r w:rsidRPr="00F81001">
        <w:rPr>
          <w:rFonts w:ascii="Book Antiqua" w:hAnsi="Book Antiqua" w:cs="Times New Roman"/>
          <w:sz w:val="24"/>
          <w:szCs w:val="24"/>
        </w:rPr>
        <w:t>Rekomendasi Kebijakan</w:t>
      </w:r>
    </w:p>
    <w:p w:rsidR="000C3FC7" w:rsidRPr="00F81001" w:rsidRDefault="0061176E"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Untuk  </w:t>
      </w:r>
      <w:r w:rsidR="000C3FC7" w:rsidRPr="00F81001">
        <w:rPr>
          <w:rFonts w:ascii="Book Antiqua" w:hAnsi="Book Antiqua" w:cs="Times New Roman"/>
          <w:sz w:val="24"/>
          <w:szCs w:val="24"/>
        </w:rPr>
        <w:t>mendukung meningkatnya keterwakilan perempuan hingga mencapai kuota afirmasi dan juga peningkatan kapasitas anggota DPR perempuan</w:t>
      </w:r>
      <w:r w:rsidR="00917522" w:rsidRPr="00F81001">
        <w:rPr>
          <w:rFonts w:ascii="Book Antiqua" w:hAnsi="Book Antiqua" w:cs="Times New Roman"/>
          <w:sz w:val="24"/>
          <w:szCs w:val="24"/>
        </w:rPr>
        <w:t xml:space="preserve"> sebagai pengambil kebijakan</w:t>
      </w:r>
      <w:r w:rsidR="009D0D3B" w:rsidRPr="00F81001">
        <w:rPr>
          <w:rFonts w:ascii="Book Antiqua" w:hAnsi="Book Antiqua" w:cs="Times New Roman"/>
          <w:sz w:val="24"/>
          <w:szCs w:val="24"/>
        </w:rPr>
        <w:t xml:space="preserve">, </w:t>
      </w:r>
      <w:r w:rsidRPr="00F81001">
        <w:rPr>
          <w:rFonts w:ascii="Book Antiqua" w:hAnsi="Book Antiqua" w:cs="Times New Roman"/>
          <w:sz w:val="24"/>
          <w:szCs w:val="24"/>
        </w:rPr>
        <w:t xml:space="preserve">WRI memberikan rekomendasi </w:t>
      </w:r>
      <w:r w:rsidR="00BD24DC" w:rsidRPr="00F81001">
        <w:rPr>
          <w:rFonts w:ascii="Book Antiqua" w:hAnsi="Book Antiqua" w:cs="Times New Roman"/>
          <w:sz w:val="24"/>
          <w:szCs w:val="24"/>
        </w:rPr>
        <w:t xml:space="preserve">awal </w:t>
      </w:r>
      <w:r w:rsidRPr="00F81001">
        <w:rPr>
          <w:rFonts w:ascii="Book Antiqua" w:hAnsi="Book Antiqua" w:cs="Times New Roman"/>
          <w:sz w:val="24"/>
          <w:szCs w:val="24"/>
        </w:rPr>
        <w:t>antara lain;</w:t>
      </w:r>
    </w:p>
    <w:p w:rsidR="00BD24DC" w:rsidRPr="00F81001" w:rsidRDefault="00BD24DC" w:rsidP="00F81001">
      <w:pPr>
        <w:pStyle w:val="ListParagraph"/>
        <w:numPr>
          <w:ilvl w:val="0"/>
          <w:numId w:val="9"/>
        </w:numPr>
        <w:jc w:val="both"/>
        <w:rPr>
          <w:rFonts w:ascii="Book Antiqua" w:hAnsi="Book Antiqua" w:cs="Times New Roman"/>
          <w:b/>
          <w:sz w:val="24"/>
          <w:szCs w:val="24"/>
        </w:rPr>
      </w:pPr>
      <w:r w:rsidRPr="00F81001">
        <w:rPr>
          <w:rFonts w:ascii="Book Antiqua" w:hAnsi="Book Antiqua" w:cs="Times New Roman"/>
          <w:b/>
          <w:sz w:val="24"/>
          <w:szCs w:val="24"/>
        </w:rPr>
        <w:t>Meningkatkan peran, pengetahuan dan pengalaman politik perempuan di Partai Politik dan DPR</w:t>
      </w:r>
    </w:p>
    <w:p w:rsidR="00BD24DC" w:rsidRPr="00F81001" w:rsidRDefault="00BD24DC" w:rsidP="00F81001">
      <w:pPr>
        <w:pStyle w:val="ListParagraph"/>
        <w:ind w:left="360"/>
        <w:jc w:val="both"/>
        <w:rPr>
          <w:rFonts w:ascii="Book Antiqua" w:hAnsi="Book Antiqua" w:cs="Times New Roman"/>
          <w:sz w:val="24"/>
          <w:szCs w:val="24"/>
        </w:rPr>
      </w:pPr>
      <w:r w:rsidRPr="00F81001">
        <w:rPr>
          <w:rFonts w:ascii="Book Antiqua" w:hAnsi="Book Antiqua" w:cs="Times New Roman"/>
          <w:sz w:val="24"/>
          <w:szCs w:val="24"/>
        </w:rPr>
        <w:t xml:space="preserve">Salah satu fungsi terbentuknya Partai Politik adalah edukasi. Partai Politik berkewajiban mendidik masyarakat agar memahami politik dan mempunyai kesadaran politik berdasarkan ideologi partai. Tujuannya adalah mengikutsertakan masyarakat dalam politik sedemikian sehingga partai mendapat dukungan masyarakat. Cara yang ditempuh misalnya dengan memberi penerangan atau agitasi menyangkut kebijakan negara serta menjelaskan arah mana yang diinginkan partai agar masyarakat turut terlibat perjuangan politik partai. </w:t>
      </w:r>
    </w:p>
    <w:p w:rsidR="00BD24DC" w:rsidRPr="00F81001" w:rsidRDefault="00BD24DC" w:rsidP="00F81001">
      <w:pPr>
        <w:pStyle w:val="ListParagraph"/>
        <w:ind w:left="360"/>
        <w:jc w:val="both"/>
        <w:rPr>
          <w:rFonts w:ascii="Book Antiqua" w:hAnsi="Book Antiqua" w:cs="Times New Roman"/>
          <w:sz w:val="24"/>
          <w:szCs w:val="24"/>
        </w:rPr>
      </w:pPr>
      <w:r w:rsidRPr="00F81001">
        <w:rPr>
          <w:rFonts w:ascii="Book Antiqua" w:hAnsi="Book Antiqua" w:cs="Times New Roman"/>
          <w:sz w:val="24"/>
          <w:szCs w:val="24"/>
        </w:rPr>
        <w:t xml:space="preserve">Pendidikan politik menjadi penting untuk perempuan memiliki peluang dan bergabung sebagai anggota dari Partai Politik. Akses dan peluang perempuan untuk mendapatkan lebih banyak peran, pengetahuan dan pengalaman politik semakin bertambah. </w:t>
      </w:r>
    </w:p>
    <w:p w:rsidR="00BD24DC" w:rsidRPr="00F81001" w:rsidRDefault="00BD24DC" w:rsidP="00F81001">
      <w:pPr>
        <w:pStyle w:val="ListParagraph"/>
        <w:ind w:left="360"/>
        <w:jc w:val="both"/>
        <w:rPr>
          <w:rFonts w:ascii="Book Antiqua" w:hAnsi="Book Antiqua" w:cs="Times New Roman"/>
          <w:sz w:val="24"/>
          <w:szCs w:val="24"/>
        </w:rPr>
      </w:pPr>
      <w:r w:rsidRPr="00F81001">
        <w:rPr>
          <w:rFonts w:ascii="Book Antiqua" w:hAnsi="Book Antiqua" w:cs="Times New Roman"/>
          <w:sz w:val="24"/>
          <w:szCs w:val="24"/>
        </w:rPr>
        <w:t>Keterwakilan perempuan di dalam pembuatan kebijakan sebagai anggota Partai Politik dan anggota DPR juga penting agar kebijakan yang dihasilkan memiliki implikasi gender yang efektif.</w:t>
      </w:r>
    </w:p>
    <w:p w:rsidR="00BD24DC" w:rsidRPr="00F81001" w:rsidRDefault="00BD24DC" w:rsidP="00F81001">
      <w:pPr>
        <w:pStyle w:val="ListParagraph"/>
        <w:ind w:left="360"/>
        <w:jc w:val="both"/>
        <w:rPr>
          <w:rFonts w:ascii="Book Antiqua" w:hAnsi="Book Antiqua" w:cs="Times New Roman"/>
          <w:b/>
          <w:sz w:val="24"/>
          <w:szCs w:val="24"/>
        </w:rPr>
      </w:pPr>
    </w:p>
    <w:p w:rsidR="00BD24DC" w:rsidRPr="00F81001" w:rsidRDefault="00BD24DC" w:rsidP="00F81001">
      <w:pPr>
        <w:pStyle w:val="ListParagraph"/>
        <w:numPr>
          <w:ilvl w:val="0"/>
          <w:numId w:val="9"/>
        </w:numPr>
        <w:jc w:val="both"/>
        <w:rPr>
          <w:rFonts w:ascii="Book Antiqua" w:hAnsi="Book Antiqua" w:cs="Times New Roman"/>
          <w:b/>
          <w:sz w:val="24"/>
          <w:szCs w:val="24"/>
        </w:rPr>
      </w:pPr>
      <w:r w:rsidRPr="00F81001">
        <w:rPr>
          <w:rFonts w:ascii="Book Antiqua" w:hAnsi="Book Antiqua" w:cs="Times New Roman"/>
          <w:b/>
          <w:sz w:val="24"/>
          <w:szCs w:val="24"/>
        </w:rPr>
        <w:t>Meningkatkan pemahaman perspektif gender anggota Partai Politik dan anggota DPR dalam proses pembuatan kebijakan</w:t>
      </w:r>
    </w:p>
    <w:p w:rsidR="00BD24DC" w:rsidRPr="00F81001" w:rsidRDefault="00BD24DC" w:rsidP="00F81001">
      <w:pPr>
        <w:pStyle w:val="ListParagraph"/>
        <w:ind w:left="360"/>
        <w:jc w:val="both"/>
        <w:rPr>
          <w:rFonts w:ascii="Book Antiqua" w:hAnsi="Book Antiqua" w:cs="Times New Roman"/>
          <w:sz w:val="24"/>
          <w:szCs w:val="24"/>
        </w:rPr>
      </w:pPr>
      <w:r w:rsidRPr="00F81001">
        <w:rPr>
          <w:rFonts w:ascii="Book Antiqua" w:hAnsi="Book Antiqua" w:cs="Times New Roman"/>
          <w:sz w:val="24"/>
          <w:szCs w:val="24"/>
        </w:rPr>
        <w:t xml:space="preserve">Setiap keputusan yang dihasilkan dari kebijakan di dalam tingkatan Partai Politik dan DPR memiliki implikasi gender. Hal ini artinya, setiap kebijakan yang dikeluarkan akan diterima, dipahami dan berdampak berbeda oleh laki-laki dan perempuan. Oleh karena itu, setiap keputusan harus mengintegrasikan perspektif </w:t>
      </w:r>
      <w:r w:rsidRPr="00F81001">
        <w:rPr>
          <w:rFonts w:ascii="Book Antiqua" w:hAnsi="Book Antiqua" w:cs="Times New Roman"/>
          <w:sz w:val="24"/>
          <w:szCs w:val="24"/>
        </w:rPr>
        <w:lastRenderedPageBreak/>
        <w:t xml:space="preserve">gender ke dalam proses pembuatan kebijakan tersebut. Pemahaman perspektif gender dapat diperoleh ketika seorang anggota DPR mulai terpapar pendidikan politik oleh Partai Politik yang berkewajiban dalam menjalankan fungsi edukasi politik. </w:t>
      </w:r>
    </w:p>
    <w:p w:rsidR="00BD24DC" w:rsidRPr="00F81001" w:rsidRDefault="00BD24DC" w:rsidP="00F81001">
      <w:pPr>
        <w:pStyle w:val="ListParagraph"/>
        <w:ind w:left="360"/>
        <w:jc w:val="both"/>
        <w:rPr>
          <w:rFonts w:ascii="Book Antiqua" w:hAnsi="Book Antiqua" w:cs="Times New Roman"/>
          <w:sz w:val="24"/>
          <w:szCs w:val="24"/>
        </w:rPr>
      </w:pPr>
    </w:p>
    <w:p w:rsidR="00BD24DC" w:rsidRPr="00F81001" w:rsidRDefault="00BD24DC" w:rsidP="00F81001">
      <w:pPr>
        <w:pStyle w:val="ListParagraph"/>
        <w:numPr>
          <w:ilvl w:val="0"/>
          <w:numId w:val="9"/>
        </w:numPr>
        <w:jc w:val="both"/>
        <w:rPr>
          <w:rFonts w:ascii="Book Antiqua" w:hAnsi="Book Antiqua" w:cs="Times New Roman"/>
          <w:b/>
          <w:sz w:val="24"/>
          <w:szCs w:val="24"/>
        </w:rPr>
      </w:pPr>
      <w:r w:rsidRPr="00F81001">
        <w:rPr>
          <w:rFonts w:ascii="Book Antiqua" w:hAnsi="Book Antiqua" w:cs="Times New Roman"/>
          <w:b/>
          <w:sz w:val="24"/>
          <w:szCs w:val="24"/>
        </w:rPr>
        <w:t>Mengkaji dinamika isu afirmasi di dalam politik yang diwujudkan terhadap proses pembuatan kebijakan</w:t>
      </w:r>
    </w:p>
    <w:p w:rsidR="00BD24DC" w:rsidRPr="00F81001" w:rsidRDefault="00BD24DC" w:rsidP="00F81001">
      <w:pPr>
        <w:pStyle w:val="ListParagraph"/>
        <w:ind w:left="360"/>
        <w:jc w:val="both"/>
        <w:rPr>
          <w:rFonts w:ascii="Book Antiqua" w:hAnsi="Book Antiqua" w:cs="Times New Roman"/>
          <w:sz w:val="24"/>
          <w:szCs w:val="24"/>
        </w:rPr>
      </w:pPr>
      <w:r w:rsidRPr="00F81001">
        <w:rPr>
          <w:rFonts w:ascii="Book Antiqua" w:hAnsi="Book Antiqua" w:cs="Times New Roman"/>
          <w:sz w:val="24"/>
          <w:szCs w:val="24"/>
        </w:rPr>
        <w:t>Di dalam proses pembuatan kebijakan, dinamika yang terjadi antara anggota DPR adalah hal yang lumrah terjadi. Proses pembuatan RUU Pemilu yang berjalan dari tahun 2011 yang lalu membuka ruang dan peluang bagi perempuan untuk menyampaikan usulan terkait isu afirmasi. Empat isu krusial yang menjadi sorotan, yaitu: (1) perhitungan kursi untuk daerah pemilihan, (2) Ambang Batas Parlemen, (3) jumlah daerah pemilihan, dan (4) sistem pemilu; masing-masing memiliki implikasi terhadap afirmasi. Dinamika perjuangan perempuan dalam meluluskan usulan afirmasi adalah hal yang harus dikaji dan dikawal agar perjuangan perempuan di dalam dan di luar DPR menghasilkan peningkatan akses dan peluang perempuan yang terpapar pendidikan politik di masa datang.</w:t>
      </w:r>
    </w:p>
    <w:p w:rsidR="00917522" w:rsidRPr="00F81001" w:rsidRDefault="00917522" w:rsidP="00F81001">
      <w:pPr>
        <w:pStyle w:val="ListParagraph"/>
        <w:spacing w:before="240"/>
        <w:jc w:val="both"/>
        <w:rPr>
          <w:rFonts w:ascii="Book Antiqua" w:hAnsi="Book Antiqua" w:cs="Times New Roman"/>
          <w:sz w:val="24"/>
          <w:szCs w:val="24"/>
        </w:rPr>
      </w:pPr>
    </w:p>
    <w:p w:rsidR="0061176E" w:rsidRPr="00F81001" w:rsidRDefault="0061176E" w:rsidP="00F81001">
      <w:pPr>
        <w:spacing w:before="240"/>
        <w:jc w:val="both"/>
        <w:rPr>
          <w:rFonts w:ascii="Book Antiqua" w:hAnsi="Book Antiqua" w:cs="Times New Roman"/>
          <w:sz w:val="24"/>
          <w:szCs w:val="24"/>
        </w:rPr>
      </w:pPr>
      <w:r w:rsidRPr="00F81001">
        <w:rPr>
          <w:rFonts w:ascii="Book Antiqua" w:hAnsi="Book Antiqua" w:cs="Times New Roman"/>
          <w:sz w:val="24"/>
          <w:szCs w:val="24"/>
        </w:rPr>
        <w:t xml:space="preserve">Terkait </w:t>
      </w:r>
      <w:r w:rsidRPr="00F81001">
        <w:rPr>
          <w:rFonts w:ascii="Book Antiqua" w:hAnsi="Book Antiqua" w:cs="Times New Roman"/>
          <w:b/>
          <w:sz w:val="24"/>
          <w:szCs w:val="24"/>
        </w:rPr>
        <w:t>revisi undang-undang pemilu</w:t>
      </w:r>
      <w:r w:rsidRPr="00F81001">
        <w:rPr>
          <w:rFonts w:ascii="Book Antiqua" w:hAnsi="Book Antiqua" w:cs="Times New Roman"/>
          <w:sz w:val="24"/>
          <w:szCs w:val="24"/>
        </w:rPr>
        <w:t xml:space="preserve"> WRI memberikan beberapa rekomendasi untuk dibahas dan diperjuangkan anggota DPR antara lain:</w:t>
      </w:r>
    </w:p>
    <w:p w:rsidR="0061176E" w:rsidRPr="00F81001" w:rsidRDefault="0061176E" w:rsidP="00F81001">
      <w:pPr>
        <w:pStyle w:val="ListParagraph"/>
        <w:numPr>
          <w:ilvl w:val="0"/>
          <w:numId w:val="1"/>
        </w:numPr>
        <w:spacing w:before="240"/>
        <w:jc w:val="both"/>
        <w:rPr>
          <w:rFonts w:ascii="Book Antiqua" w:hAnsi="Book Antiqua" w:cs="Times New Roman"/>
          <w:sz w:val="24"/>
          <w:szCs w:val="24"/>
        </w:rPr>
      </w:pPr>
      <w:r w:rsidRPr="00F81001">
        <w:rPr>
          <w:rFonts w:ascii="Book Antiqua" w:hAnsi="Book Antiqua" w:cs="Times New Roman"/>
          <w:sz w:val="24"/>
          <w:szCs w:val="24"/>
        </w:rPr>
        <w:t>Menambahkan kata “perlu/penting” untuk memasukkan perempuan dalam nomor urut 1 atau 2 dalam daftar caleg”.  Ini merupakan manifestasi dari pelaksanaan UU No.10 tahun 2008 terutama dalam pasal 52 yang menyebutkan kuota 30% keterwakilan perempuan dalam daftar calon legislatif.</w:t>
      </w:r>
    </w:p>
    <w:p w:rsidR="0061176E" w:rsidRPr="00F81001" w:rsidRDefault="0061176E" w:rsidP="00F81001">
      <w:pPr>
        <w:pStyle w:val="ListParagraph"/>
        <w:numPr>
          <w:ilvl w:val="0"/>
          <w:numId w:val="1"/>
        </w:numPr>
        <w:spacing w:before="240"/>
        <w:ind w:left="360" w:hanging="270"/>
        <w:jc w:val="both"/>
        <w:rPr>
          <w:rFonts w:ascii="Book Antiqua" w:hAnsi="Book Antiqua" w:cs="Times New Roman"/>
          <w:sz w:val="24"/>
          <w:szCs w:val="24"/>
        </w:rPr>
      </w:pPr>
      <w:r w:rsidRPr="00F81001">
        <w:rPr>
          <w:rFonts w:ascii="Book Antiqua" w:hAnsi="Book Antiqua" w:cs="Times New Roman"/>
          <w:sz w:val="24"/>
          <w:szCs w:val="24"/>
        </w:rPr>
        <w:t xml:space="preserve">Mekanisme insentif bagi partai politik yang dapat memenuhi pasal tersebut. UU nomor 2 tahun 2011 pasal 12 tentang Partai Politik disebutkan bahwa setiap partai politik mendapatkan </w:t>
      </w:r>
      <w:r w:rsidRPr="00F81001">
        <w:rPr>
          <w:rFonts w:ascii="Book Antiqua" w:hAnsi="Book Antiqua" w:cs="Times New Roman"/>
          <w:b/>
          <w:color w:val="000000"/>
          <w:sz w:val="24"/>
          <w:szCs w:val="24"/>
        </w:rPr>
        <w:t>dana bantuan</w:t>
      </w:r>
      <w:r w:rsidRPr="00F81001">
        <w:rPr>
          <w:rFonts w:ascii="Book Antiqua" w:hAnsi="Book Antiqua" w:cs="Times New Roman"/>
          <w:color w:val="000000"/>
          <w:sz w:val="24"/>
          <w:szCs w:val="24"/>
        </w:rPr>
        <w:t xml:space="preserve"> Anggaran Pendapatan dan Belanja Negara (APBN) dan Anggaran Pendapatan dan Belanja Daerah (APBD) sesuai dengan peraturan perundangan. Partai politik harus memberikan surat keterangan yang menyatakan telah memenuhi kuota 30% perempuan ketika menyampaikan laporan pertanggungjawaban penerimaan dan pengeluaran keuangan yang bersumber dari APBN dan APBD. </w:t>
      </w:r>
    </w:p>
    <w:p w:rsidR="0061176E" w:rsidRPr="00F81001" w:rsidRDefault="0061176E" w:rsidP="00F81001">
      <w:pPr>
        <w:spacing w:before="240"/>
        <w:jc w:val="both"/>
        <w:rPr>
          <w:rFonts w:ascii="Book Antiqua" w:hAnsi="Book Antiqua" w:cs="Times New Roman"/>
          <w:sz w:val="24"/>
          <w:szCs w:val="24"/>
        </w:rPr>
      </w:pPr>
      <w:r w:rsidRPr="00F81001">
        <w:rPr>
          <w:rFonts w:ascii="Book Antiqua" w:hAnsi="Book Antiqua" w:cs="Times New Roman"/>
          <w:sz w:val="24"/>
          <w:szCs w:val="24"/>
        </w:rPr>
        <w:t>Berikut ini merupakan daftar isu yang harus “diawasi dan dijaga” selama perumusan RUU Perubahan UU No. 10 tahun 2008 untuk meningkatkan keterpilihan perempuan</w:t>
      </w:r>
      <w:r w:rsidR="00EF72EB" w:rsidRPr="00F81001">
        <w:rPr>
          <w:rFonts w:ascii="Book Antiqua" w:hAnsi="Book Antiqua" w:cs="Times New Roman"/>
          <w:sz w:val="24"/>
          <w:szCs w:val="24"/>
        </w:rPr>
        <w:t xml:space="preserve"> pada </w:t>
      </w:r>
      <w:r w:rsidRPr="00F81001">
        <w:rPr>
          <w:rFonts w:ascii="Book Antiqua" w:hAnsi="Book Antiqua" w:cs="Times New Roman"/>
          <w:sz w:val="24"/>
          <w:szCs w:val="24"/>
        </w:rPr>
        <w:t>Pemilu 2014:</w:t>
      </w:r>
    </w:p>
    <w:p w:rsidR="0061176E" w:rsidRPr="00F81001" w:rsidRDefault="0061176E" w:rsidP="00F81001">
      <w:pPr>
        <w:spacing w:before="240"/>
        <w:jc w:val="both"/>
        <w:rPr>
          <w:rFonts w:ascii="Book Antiqua" w:hAnsi="Book Antiqua" w:cs="Times New Roman"/>
          <w:sz w:val="24"/>
          <w:szCs w:val="24"/>
        </w:rPr>
      </w:pPr>
    </w:p>
    <w:tbl>
      <w:tblPr>
        <w:tblStyle w:val="LightList-Accent11"/>
        <w:tblW w:w="10856" w:type="dxa"/>
        <w:tblInd w:w="-432" w:type="dxa"/>
        <w:tblLayout w:type="fixed"/>
        <w:tblLook w:val="00A0"/>
      </w:tblPr>
      <w:tblGrid>
        <w:gridCol w:w="1440"/>
        <w:gridCol w:w="3989"/>
        <w:gridCol w:w="1827"/>
        <w:gridCol w:w="3600"/>
      </w:tblGrid>
      <w:tr w:rsidR="0061176E" w:rsidRPr="00F81001" w:rsidTr="003173A7">
        <w:trPr>
          <w:cnfStyle w:val="100000000000"/>
          <w:trHeight w:val="853"/>
        </w:trPr>
        <w:tc>
          <w:tcPr>
            <w:cnfStyle w:val="001000000000"/>
            <w:tcW w:w="1440" w:type="dxa"/>
          </w:tcPr>
          <w:p w:rsidR="0061176E" w:rsidRPr="00F81001" w:rsidRDefault="0061176E" w:rsidP="00F81001">
            <w:pPr>
              <w:spacing w:line="276" w:lineRule="auto"/>
              <w:jc w:val="center"/>
              <w:rPr>
                <w:rFonts w:ascii="Book Antiqua" w:hAnsi="Book Antiqua" w:cs="Times New Roman"/>
                <w:bCs w:val="0"/>
                <w:sz w:val="24"/>
                <w:szCs w:val="24"/>
              </w:rPr>
            </w:pPr>
          </w:p>
          <w:p w:rsidR="0061176E" w:rsidRPr="00F81001" w:rsidRDefault="0061176E" w:rsidP="00F81001">
            <w:pPr>
              <w:spacing w:line="276" w:lineRule="auto"/>
              <w:jc w:val="center"/>
              <w:rPr>
                <w:rFonts w:ascii="Book Antiqua" w:hAnsi="Book Antiqua" w:cs="Times New Roman"/>
                <w:bCs w:val="0"/>
                <w:sz w:val="24"/>
                <w:szCs w:val="24"/>
              </w:rPr>
            </w:pPr>
            <w:r w:rsidRPr="00F81001">
              <w:rPr>
                <w:rFonts w:ascii="Book Antiqua" w:hAnsi="Book Antiqua" w:cs="Times New Roman"/>
                <w:bCs w:val="0"/>
                <w:sz w:val="24"/>
                <w:szCs w:val="24"/>
              </w:rPr>
              <w:t>CLUSTER</w:t>
            </w:r>
          </w:p>
        </w:tc>
        <w:tc>
          <w:tcPr>
            <w:cnfStyle w:val="000010000000"/>
            <w:tcW w:w="3989" w:type="dxa"/>
          </w:tcPr>
          <w:p w:rsidR="0061176E" w:rsidRPr="00F81001" w:rsidRDefault="0061176E" w:rsidP="00F81001">
            <w:pPr>
              <w:tabs>
                <w:tab w:val="left" w:pos="299"/>
                <w:tab w:val="center" w:pos="1678"/>
              </w:tabs>
              <w:spacing w:line="276" w:lineRule="auto"/>
              <w:rPr>
                <w:rFonts w:ascii="Book Antiqua" w:hAnsi="Book Antiqua" w:cs="Times New Roman"/>
                <w:bCs w:val="0"/>
                <w:sz w:val="24"/>
                <w:szCs w:val="24"/>
              </w:rPr>
            </w:pPr>
            <w:r w:rsidRPr="00F81001">
              <w:rPr>
                <w:rFonts w:ascii="Book Antiqua" w:hAnsi="Book Antiqua" w:cs="Times New Roman"/>
                <w:bCs w:val="0"/>
                <w:sz w:val="24"/>
                <w:szCs w:val="24"/>
              </w:rPr>
              <w:tab/>
            </w:r>
          </w:p>
          <w:p w:rsidR="0061176E" w:rsidRPr="00F81001" w:rsidRDefault="0061176E" w:rsidP="00F81001">
            <w:pPr>
              <w:tabs>
                <w:tab w:val="left" w:pos="299"/>
                <w:tab w:val="center" w:pos="1678"/>
              </w:tabs>
              <w:spacing w:line="276" w:lineRule="auto"/>
              <w:rPr>
                <w:rFonts w:ascii="Book Antiqua" w:hAnsi="Book Antiqua" w:cs="Times New Roman"/>
                <w:bCs w:val="0"/>
                <w:sz w:val="24"/>
                <w:szCs w:val="24"/>
              </w:rPr>
            </w:pPr>
            <w:r w:rsidRPr="00F81001">
              <w:rPr>
                <w:rFonts w:ascii="Book Antiqua" w:hAnsi="Book Antiqua" w:cs="Times New Roman"/>
                <w:bCs w:val="0"/>
                <w:sz w:val="24"/>
                <w:szCs w:val="24"/>
              </w:rPr>
              <w:tab/>
              <w:t>UU NO 10 TAHUN 2008</w:t>
            </w:r>
          </w:p>
        </w:tc>
        <w:tc>
          <w:tcPr>
            <w:tcW w:w="1827" w:type="dxa"/>
          </w:tcPr>
          <w:p w:rsidR="0061176E" w:rsidRPr="00F81001" w:rsidRDefault="0061176E" w:rsidP="00F81001">
            <w:pPr>
              <w:spacing w:line="276" w:lineRule="auto"/>
              <w:jc w:val="center"/>
              <w:cnfStyle w:val="100000000000"/>
              <w:rPr>
                <w:rFonts w:ascii="Book Antiqua" w:hAnsi="Book Antiqua" w:cs="Times New Roman"/>
                <w:bCs w:val="0"/>
                <w:sz w:val="24"/>
                <w:szCs w:val="24"/>
              </w:rPr>
            </w:pPr>
          </w:p>
          <w:p w:rsidR="0061176E" w:rsidRPr="00F81001" w:rsidRDefault="0061176E" w:rsidP="00F81001">
            <w:pPr>
              <w:spacing w:line="276" w:lineRule="auto"/>
              <w:jc w:val="center"/>
              <w:cnfStyle w:val="100000000000"/>
              <w:rPr>
                <w:rFonts w:ascii="Book Antiqua" w:hAnsi="Book Antiqua" w:cs="Times New Roman"/>
                <w:bCs w:val="0"/>
                <w:sz w:val="24"/>
                <w:szCs w:val="24"/>
              </w:rPr>
            </w:pPr>
            <w:r w:rsidRPr="00F81001">
              <w:rPr>
                <w:rFonts w:ascii="Book Antiqua" w:hAnsi="Book Antiqua" w:cs="Times New Roman"/>
                <w:bCs w:val="0"/>
                <w:sz w:val="24"/>
                <w:szCs w:val="24"/>
              </w:rPr>
              <w:t>STATUS</w:t>
            </w:r>
          </w:p>
        </w:tc>
        <w:tc>
          <w:tcPr>
            <w:cnfStyle w:val="000010000000"/>
            <w:tcW w:w="3600" w:type="dxa"/>
          </w:tcPr>
          <w:p w:rsidR="0061176E" w:rsidRPr="00F81001" w:rsidRDefault="0061176E" w:rsidP="00F81001">
            <w:pPr>
              <w:spacing w:line="276" w:lineRule="auto"/>
              <w:jc w:val="center"/>
              <w:rPr>
                <w:rFonts w:ascii="Book Antiqua" w:hAnsi="Book Antiqua" w:cs="Times New Roman"/>
                <w:bCs w:val="0"/>
                <w:sz w:val="24"/>
                <w:szCs w:val="24"/>
              </w:rPr>
            </w:pPr>
          </w:p>
          <w:p w:rsidR="0061176E" w:rsidRPr="00F81001" w:rsidRDefault="0061176E" w:rsidP="00F81001">
            <w:pPr>
              <w:spacing w:line="276" w:lineRule="auto"/>
              <w:jc w:val="center"/>
              <w:rPr>
                <w:rFonts w:ascii="Book Antiqua" w:hAnsi="Book Antiqua" w:cs="Times New Roman"/>
                <w:bCs w:val="0"/>
                <w:sz w:val="24"/>
                <w:szCs w:val="24"/>
              </w:rPr>
            </w:pPr>
            <w:r w:rsidRPr="00F81001">
              <w:rPr>
                <w:rFonts w:ascii="Book Antiqua" w:hAnsi="Book Antiqua" w:cs="Times New Roman"/>
                <w:bCs w:val="0"/>
                <w:sz w:val="24"/>
                <w:szCs w:val="24"/>
              </w:rPr>
              <w:t>USULAN WRI</w:t>
            </w:r>
          </w:p>
        </w:tc>
      </w:tr>
      <w:tr w:rsidR="0061176E" w:rsidRPr="00F81001" w:rsidTr="003173A7">
        <w:trPr>
          <w:cnfStyle w:val="000000100000"/>
        </w:trPr>
        <w:tc>
          <w:tcPr>
            <w:cnfStyle w:val="001000000000"/>
            <w:tcW w:w="1440" w:type="dxa"/>
          </w:tcPr>
          <w:p w:rsidR="0061176E" w:rsidRPr="00F81001" w:rsidRDefault="0061176E" w:rsidP="00F81001">
            <w:pPr>
              <w:spacing w:line="276" w:lineRule="auto"/>
              <w:jc w:val="both"/>
              <w:rPr>
                <w:rFonts w:ascii="Book Antiqua" w:hAnsi="Book Antiqua" w:cs="Times New Roman"/>
                <w:b w:val="0"/>
                <w:bCs w:val="0"/>
                <w:sz w:val="24"/>
                <w:szCs w:val="24"/>
              </w:rPr>
            </w:pPr>
            <w:r w:rsidRPr="00F81001">
              <w:rPr>
                <w:rFonts w:ascii="Book Antiqua" w:hAnsi="Book Antiqua" w:cs="Times New Roman"/>
                <w:b w:val="0"/>
                <w:bCs w:val="0"/>
                <w:sz w:val="24"/>
                <w:szCs w:val="24"/>
              </w:rPr>
              <w:t>Kepengurus-an Partai</w:t>
            </w:r>
          </w:p>
        </w:tc>
        <w:tc>
          <w:tcPr>
            <w:cnfStyle w:val="000010000000"/>
            <w:tcW w:w="3989"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Pasal 8 ayat 1 huruf (d): “</w:t>
            </w:r>
            <w:r w:rsidRPr="00F81001">
              <w:rPr>
                <w:rFonts w:ascii="Book Antiqua" w:hAnsi="Book Antiqua" w:cs="Times New Roman"/>
                <w:i/>
                <w:iCs/>
                <w:sz w:val="24"/>
                <w:szCs w:val="24"/>
              </w:rPr>
              <w:t>menyertakan sekurang-kurangnya 30 % keterwakilan perempuan pada kepengurusan partai politik di tingkat pusat</w:t>
            </w:r>
            <w:r w:rsidRPr="00F81001">
              <w:rPr>
                <w:rFonts w:ascii="Book Antiqua" w:hAnsi="Book Antiqua" w:cs="Times New Roman"/>
                <w:sz w:val="24"/>
                <w:szCs w:val="24"/>
              </w:rPr>
              <w:t>”</w:t>
            </w:r>
          </w:p>
        </w:tc>
        <w:tc>
          <w:tcPr>
            <w:tcW w:w="1827" w:type="dxa"/>
          </w:tcPr>
          <w:p w:rsidR="0061176E" w:rsidRPr="00F81001" w:rsidRDefault="0061176E" w:rsidP="00F81001">
            <w:pPr>
              <w:spacing w:line="276" w:lineRule="auto"/>
              <w:jc w:val="both"/>
              <w:cnfStyle w:val="000000100000"/>
              <w:rPr>
                <w:rFonts w:ascii="Book Antiqua" w:hAnsi="Book Antiqua" w:cs="Times New Roman"/>
                <w:sz w:val="24"/>
                <w:szCs w:val="24"/>
              </w:rPr>
            </w:pPr>
            <w:r w:rsidRPr="00F81001">
              <w:rPr>
                <w:rFonts w:ascii="Book Antiqua" w:hAnsi="Book Antiqua" w:cs="Times New Roman"/>
                <w:sz w:val="24"/>
                <w:szCs w:val="24"/>
              </w:rPr>
              <w:t>Dalam RUU : masih tetap</w:t>
            </w:r>
          </w:p>
        </w:tc>
        <w:tc>
          <w:tcPr>
            <w:cnfStyle w:val="000010000000"/>
            <w:tcW w:w="3600"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 xml:space="preserve"> “</w:t>
            </w:r>
            <w:r w:rsidRPr="00F81001">
              <w:rPr>
                <w:rFonts w:ascii="Book Antiqua" w:hAnsi="Book Antiqua" w:cs="Times New Roman"/>
                <w:i/>
                <w:iCs/>
                <w:sz w:val="24"/>
                <w:szCs w:val="24"/>
              </w:rPr>
              <w:t>menyertakan sekurang-kurangnya 30 % keterwakilan perempuan pada kepengurusan partai politik di tingkat Pusat dan di tingkat Provinsi</w:t>
            </w:r>
            <w:r w:rsidRPr="00F81001">
              <w:rPr>
                <w:rFonts w:ascii="Book Antiqua" w:hAnsi="Book Antiqua" w:cs="Times New Roman"/>
                <w:sz w:val="24"/>
                <w:szCs w:val="24"/>
              </w:rPr>
              <w:t xml:space="preserve">” </w:t>
            </w:r>
          </w:p>
        </w:tc>
      </w:tr>
      <w:tr w:rsidR="0061176E" w:rsidRPr="00F81001" w:rsidTr="003173A7">
        <w:tc>
          <w:tcPr>
            <w:cnfStyle w:val="001000000000"/>
            <w:tcW w:w="1440" w:type="dxa"/>
          </w:tcPr>
          <w:p w:rsidR="0061176E" w:rsidRPr="00F81001" w:rsidRDefault="0061176E" w:rsidP="00F81001">
            <w:pPr>
              <w:spacing w:line="276" w:lineRule="auto"/>
              <w:jc w:val="both"/>
              <w:rPr>
                <w:rFonts w:ascii="Book Antiqua" w:hAnsi="Book Antiqua" w:cs="Times New Roman"/>
                <w:b w:val="0"/>
                <w:bCs w:val="0"/>
                <w:sz w:val="24"/>
                <w:szCs w:val="24"/>
              </w:rPr>
            </w:pPr>
            <w:r w:rsidRPr="00F81001">
              <w:rPr>
                <w:rFonts w:ascii="Book Antiqua" w:hAnsi="Book Antiqua" w:cs="Times New Roman"/>
                <w:b w:val="0"/>
                <w:bCs w:val="0"/>
                <w:sz w:val="24"/>
                <w:szCs w:val="24"/>
              </w:rPr>
              <w:t>Jumlah Calon</w:t>
            </w:r>
          </w:p>
        </w:tc>
        <w:tc>
          <w:tcPr>
            <w:cnfStyle w:val="000010000000"/>
            <w:tcW w:w="3989"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Pasal 52 :</w:t>
            </w:r>
          </w:p>
          <w:p w:rsidR="0061176E" w:rsidRPr="00F81001" w:rsidRDefault="0061176E" w:rsidP="00F81001">
            <w:pPr>
              <w:spacing w:line="276" w:lineRule="auto"/>
              <w:jc w:val="both"/>
              <w:rPr>
                <w:rFonts w:ascii="Book Antiqua" w:hAnsi="Book Antiqua" w:cs="Times New Roman"/>
                <w:i/>
                <w:iCs/>
                <w:sz w:val="24"/>
                <w:szCs w:val="24"/>
              </w:rPr>
            </w:pPr>
            <w:r w:rsidRPr="00F81001">
              <w:rPr>
                <w:rFonts w:ascii="Book Antiqua" w:hAnsi="Book Antiqua" w:cs="Times New Roman"/>
                <w:i/>
                <w:iCs/>
                <w:sz w:val="24"/>
                <w:szCs w:val="24"/>
              </w:rPr>
              <w:t>(1) Bakal calon sebagaimana dimaksud dalam Pasal 51 disusun dalam daftar bakal calon oleh partai politik masing-masing.</w:t>
            </w:r>
          </w:p>
          <w:p w:rsidR="0061176E" w:rsidRPr="00F81001" w:rsidRDefault="0061176E" w:rsidP="00F81001">
            <w:pPr>
              <w:spacing w:line="276" w:lineRule="auto"/>
              <w:jc w:val="both"/>
              <w:rPr>
                <w:rFonts w:ascii="Book Antiqua" w:hAnsi="Book Antiqua" w:cs="Times New Roman"/>
                <w:i/>
                <w:iCs/>
                <w:sz w:val="24"/>
                <w:szCs w:val="24"/>
              </w:rPr>
            </w:pPr>
            <w:r w:rsidRPr="00F81001">
              <w:rPr>
                <w:rFonts w:ascii="Book Antiqua" w:hAnsi="Book Antiqua" w:cs="Times New Roman"/>
                <w:i/>
                <w:iCs/>
                <w:sz w:val="24"/>
                <w:szCs w:val="24"/>
              </w:rPr>
              <w:t>(2) Daftar bakal calon anggota DPR ditetapkan oleh pengurus Partai Politik Peserta Pemilu tingkat pusat.</w:t>
            </w:r>
          </w:p>
          <w:p w:rsidR="0061176E" w:rsidRPr="00F81001" w:rsidRDefault="0061176E" w:rsidP="00F81001">
            <w:pPr>
              <w:spacing w:line="276" w:lineRule="auto"/>
              <w:jc w:val="both"/>
              <w:rPr>
                <w:rFonts w:ascii="Book Antiqua" w:hAnsi="Book Antiqua" w:cs="Times New Roman"/>
                <w:i/>
                <w:iCs/>
                <w:sz w:val="24"/>
                <w:szCs w:val="24"/>
              </w:rPr>
            </w:pPr>
            <w:r w:rsidRPr="00F81001">
              <w:rPr>
                <w:rFonts w:ascii="Book Antiqua" w:hAnsi="Book Antiqua" w:cs="Times New Roman"/>
                <w:i/>
                <w:iCs/>
                <w:sz w:val="24"/>
                <w:szCs w:val="24"/>
              </w:rPr>
              <w:t>(3) Daftar bakal calon anggota DPRD provinsi ditetapkan oleh pengurus Partai Politik Peserta Pemilu tingkat provinsi.</w:t>
            </w:r>
          </w:p>
          <w:p w:rsidR="0061176E" w:rsidRPr="00F81001" w:rsidRDefault="0061176E" w:rsidP="00F81001">
            <w:pPr>
              <w:spacing w:line="276" w:lineRule="auto"/>
              <w:jc w:val="both"/>
              <w:rPr>
                <w:rFonts w:ascii="Book Antiqua" w:hAnsi="Book Antiqua" w:cs="Times New Roman"/>
                <w:i/>
                <w:iCs/>
                <w:sz w:val="24"/>
                <w:szCs w:val="24"/>
              </w:rPr>
            </w:pPr>
            <w:r w:rsidRPr="00F81001">
              <w:rPr>
                <w:rFonts w:ascii="Book Antiqua" w:hAnsi="Book Antiqua" w:cs="Times New Roman"/>
                <w:i/>
                <w:iCs/>
                <w:sz w:val="24"/>
                <w:szCs w:val="24"/>
              </w:rPr>
              <w:t>(4) Daftar bakal calon anggota DPRD kabupaten/kota ditetapkan oleh pengurus Partai Politik Peserta Pemilu tingkat kabupaten/kota.</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Pasal 53 : “</w:t>
            </w:r>
            <w:r w:rsidRPr="00F81001">
              <w:rPr>
                <w:rFonts w:ascii="Book Antiqua" w:hAnsi="Book Antiqua" w:cs="Times New Roman"/>
                <w:i/>
                <w:iCs/>
                <w:sz w:val="24"/>
                <w:szCs w:val="24"/>
              </w:rPr>
              <w:t>Daftar calon sebagaimana dimaksud dalam Pasal 52 memuat paling sedikit 30 % keterwakilan perempuan</w:t>
            </w:r>
            <w:r w:rsidRPr="00F81001">
              <w:rPr>
                <w:rFonts w:ascii="Book Antiqua" w:hAnsi="Book Antiqua" w:cs="Times New Roman"/>
                <w:sz w:val="24"/>
                <w:szCs w:val="24"/>
              </w:rPr>
              <w:t>”</w:t>
            </w:r>
          </w:p>
        </w:tc>
        <w:tc>
          <w:tcPr>
            <w:tcW w:w="1827" w:type="dxa"/>
          </w:tcPr>
          <w:p w:rsidR="0061176E" w:rsidRPr="00F81001" w:rsidRDefault="0061176E" w:rsidP="00F81001">
            <w:pPr>
              <w:spacing w:line="276" w:lineRule="auto"/>
              <w:jc w:val="both"/>
              <w:cnfStyle w:val="000000000000"/>
              <w:rPr>
                <w:rFonts w:ascii="Book Antiqua" w:hAnsi="Book Antiqua" w:cs="Times New Roman"/>
                <w:sz w:val="24"/>
                <w:szCs w:val="24"/>
              </w:rPr>
            </w:pPr>
          </w:p>
        </w:tc>
        <w:tc>
          <w:tcPr>
            <w:cnfStyle w:val="000010000000"/>
            <w:tcW w:w="3600"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 xml:space="preserve">Pasal 52: </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Ayat 1: tetap</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Ayat 2: berlaku di setiap daerah pemilihan</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Ayat 3: penambahan sanksi atau hukuman terhadap partai politik yang tidak menerapkan kuota 30% pada pasal 53</w:t>
            </w:r>
          </w:p>
        </w:tc>
      </w:tr>
      <w:tr w:rsidR="0061176E" w:rsidRPr="00F81001" w:rsidTr="003173A7">
        <w:trPr>
          <w:cnfStyle w:val="000000100000"/>
        </w:trPr>
        <w:tc>
          <w:tcPr>
            <w:cnfStyle w:val="001000000000"/>
            <w:tcW w:w="1440" w:type="dxa"/>
          </w:tcPr>
          <w:p w:rsidR="0061176E" w:rsidRPr="00F81001" w:rsidRDefault="0061176E" w:rsidP="00F81001">
            <w:pPr>
              <w:spacing w:line="276" w:lineRule="auto"/>
              <w:jc w:val="both"/>
              <w:rPr>
                <w:rFonts w:ascii="Book Antiqua" w:hAnsi="Book Antiqua" w:cs="Times New Roman"/>
                <w:b w:val="0"/>
                <w:bCs w:val="0"/>
                <w:sz w:val="24"/>
                <w:szCs w:val="24"/>
              </w:rPr>
            </w:pPr>
            <w:r w:rsidRPr="00F81001">
              <w:rPr>
                <w:rFonts w:ascii="Book Antiqua" w:hAnsi="Book Antiqua" w:cs="Times New Roman"/>
                <w:b w:val="0"/>
                <w:bCs w:val="0"/>
                <w:sz w:val="24"/>
                <w:szCs w:val="24"/>
              </w:rPr>
              <w:t>Distrik Magnitude</w:t>
            </w:r>
          </w:p>
        </w:tc>
        <w:tc>
          <w:tcPr>
            <w:cnfStyle w:val="000010000000"/>
            <w:tcW w:w="3989" w:type="dxa"/>
          </w:tcPr>
          <w:p w:rsidR="0061176E" w:rsidRPr="00F81001" w:rsidRDefault="0061176E" w:rsidP="00F81001">
            <w:pPr>
              <w:spacing w:line="276" w:lineRule="auto"/>
              <w:jc w:val="both"/>
              <w:rPr>
                <w:rFonts w:ascii="Book Antiqua" w:hAnsi="Book Antiqua" w:cs="Times New Roman"/>
                <w:sz w:val="24"/>
                <w:szCs w:val="24"/>
              </w:rPr>
            </w:pPr>
          </w:p>
        </w:tc>
        <w:tc>
          <w:tcPr>
            <w:tcW w:w="1827" w:type="dxa"/>
          </w:tcPr>
          <w:p w:rsidR="0061176E" w:rsidRPr="00F81001" w:rsidRDefault="0061176E" w:rsidP="00F81001">
            <w:pPr>
              <w:spacing w:line="276" w:lineRule="auto"/>
              <w:jc w:val="both"/>
              <w:cnfStyle w:val="000000100000"/>
              <w:rPr>
                <w:rFonts w:ascii="Book Antiqua" w:hAnsi="Book Antiqua" w:cs="Times New Roman"/>
                <w:sz w:val="24"/>
                <w:szCs w:val="24"/>
              </w:rPr>
            </w:pPr>
          </w:p>
        </w:tc>
        <w:tc>
          <w:tcPr>
            <w:cnfStyle w:val="000010000000"/>
            <w:tcW w:w="3600"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Jika hasil dari RUU adalah 3-6 kursi untuk tiap dapil, maka partai politik harus menempatkan 50 % caleg perempuan</w:t>
            </w:r>
          </w:p>
        </w:tc>
      </w:tr>
      <w:tr w:rsidR="0061176E" w:rsidRPr="00F81001" w:rsidTr="003173A7">
        <w:tc>
          <w:tcPr>
            <w:cnfStyle w:val="001000000000"/>
            <w:tcW w:w="1440" w:type="dxa"/>
          </w:tcPr>
          <w:p w:rsidR="0061176E" w:rsidRPr="00F81001" w:rsidRDefault="0061176E" w:rsidP="00F81001">
            <w:pPr>
              <w:spacing w:line="276" w:lineRule="auto"/>
              <w:jc w:val="both"/>
              <w:rPr>
                <w:rFonts w:ascii="Book Antiqua" w:hAnsi="Book Antiqua" w:cs="Times New Roman"/>
                <w:b w:val="0"/>
                <w:bCs w:val="0"/>
                <w:sz w:val="24"/>
                <w:szCs w:val="24"/>
              </w:rPr>
            </w:pPr>
            <w:r w:rsidRPr="00F81001">
              <w:rPr>
                <w:rFonts w:ascii="Book Antiqua" w:hAnsi="Book Antiqua" w:cs="Times New Roman"/>
                <w:b w:val="0"/>
                <w:bCs w:val="0"/>
                <w:sz w:val="24"/>
                <w:szCs w:val="24"/>
              </w:rPr>
              <w:t xml:space="preserve">Nama Caleg dalam </w:t>
            </w:r>
            <w:r w:rsidRPr="00F81001">
              <w:rPr>
                <w:rFonts w:ascii="Book Antiqua" w:hAnsi="Book Antiqua" w:cs="Times New Roman"/>
                <w:b w:val="0"/>
                <w:bCs w:val="0"/>
                <w:sz w:val="24"/>
                <w:szCs w:val="24"/>
              </w:rPr>
              <w:lastRenderedPageBreak/>
              <w:t xml:space="preserve">daftar urutan suara </w:t>
            </w:r>
          </w:p>
        </w:tc>
        <w:tc>
          <w:tcPr>
            <w:cnfStyle w:val="000010000000"/>
            <w:tcW w:w="3989"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lastRenderedPageBreak/>
              <w:t>Pasal 55 ayat 2:</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i/>
                <w:iCs/>
                <w:sz w:val="24"/>
                <w:szCs w:val="24"/>
              </w:rPr>
              <w:t xml:space="preserve">“Di dalam daftar bakal calon sebagaimana dimaksud pada ayat (1) setiap 3 (tiga) orang bakal calon </w:t>
            </w:r>
            <w:r w:rsidRPr="00F81001">
              <w:rPr>
                <w:rFonts w:ascii="Book Antiqua" w:hAnsi="Book Antiqua" w:cs="Times New Roman"/>
                <w:i/>
                <w:iCs/>
                <w:sz w:val="24"/>
                <w:szCs w:val="24"/>
              </w:rPr>
              <w:lastRenderedPageBreak/>
              <w:t>terdapat sekurang-kurangnya 1 (satu) orang perempuan bakal calon</w:t>
            </w:r>
            <w:r w:rsidRPr="00F81001">
              <w:rPr>
                <w:rFonts w:ascii="Book Antiqua" w:hAnsi="Book Antiqua" w:cs="Times New Roman"/>
                <w:sz w:val="24"/>
                <w:szCs w:val="24"/>
              </w:rPr>
              <w:t>”</w:t>
            </w:r>
          </w:p>
        </w:tc>
        <w:tc>
          <w:tcPr>
            <w:tcW w:w="1827" w:type="dxa"/>
          </w:tcPr>
          <w:p w:rsidR="0061176E" w:rsidRPr="00F81001" w:rsidRDefault="0061176E" w:rsidP="00F81001">
            <w:pPr>
              <w:spacing w:line="276" w:lineRule="auto"/>
              <w:jc w:val="both"/>
              <w:cnfStyle w:val="000000000000"/>
              <w:rPr>
                <w:rFonts w:ascii="Book Antiqua" w:hAnsi="Book Antiqua" w:cs="Times New Roman"/>
                <w:sz w:val="24"/>
                <w:szCs w:val="24"/>
              </w:rPr>
            </w:pPr>
          </w:p>
        </w:tc>
        <w:tc>
          <w:tcPr>
            <w:cnfStyle w:val="000010000000"/>
            <w:tcW w:w="3600" w:type="dxa"/>
          </w:tcPr>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Ayat 2 tetap</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 xml:space="preserve">Ayat 3: di dalam daftar bakal calon, nomor urut 1 dan 2 diisi </w:t>
            </w:r>
            <w:r w:rsidRPr="00F81001">
              <w:rPr>
                <w:rFonts w:ascii="Book Antiqua" w:hAnsi="Book Antiqua" w:cs="Times New Roman"/>
                <w:sz w:val="24"/>
                <w:szCs w:val="24"/>
              </w:rPr>
              <w:lastRenderedPageBreak/>
              <w:t>oleh jenis kelamin yang berbeda.</w:t>
            </w:r>
          </w:p>
          <w:p w:rsidR="0061176E" w:rsidRPr="00F81001" w:rsidRDefault="0061176E" w:rsidP="00F81001">
            <w:pPr>
              <w:spacing w:line="276" w:lineRule="auto"/>
              <w:jc w:val="both"/>
              <w:rPr>
                <w:rFonts w:ascii="Book Antiqua" w:hAnsi="Book Antiqua" w:cs="Times New Roman"/>
                <w:sz w:val="24"/>
                <w:szCs w:val="24"/>
              </w:rPr>
            </w:pPr>
            <w:r w:rsidRPr="00F81001">
              <w:rPr>
                <w:rFonts w:ascii="Book Antiqua" w:hAnsi="Book Antiqua" w:cs="Times New Roman"/>
                <w:sz w:val="24"/>
                <w:szCs w:val="24"/>
              </w:rPr>
              <w:t xml:space="preserve">Ayat 4. Penambahan sanksi atau hukuman jika tidak menerapkan ayat 3 </w:t>
            </w:r>
          </w:p>
        </w:tc>
      </w:tr>
    </w:tbl>
    <w:p w:rsidR="00917522" w:rsidRPr="00F81001" w:rsidRDefault="00917522" w:rsidP="00F81001">
      <w:pPr>
        <w:spacing w:before="240"/>
        <w:jc w:val="both"/>
        <w:rPr>
          <w:rFonts w:ascii="Book Antiqua" w:hAnsi="Book Antiqua" w:cs="Times New Roman"/>
          <w:sz w:val="24"/>
          <w:szCs w:val="24"/>
        </w:rPr>
      </w:pPr>
    </w:p>
    <w:p w:rsidR="000C3FC7" w:rsidRPr="00F81001" w:rsidRDefault="00BD292B" w:rsidP="00F81001">
      <w:pPr>
        <w:spacing w:before="240"/>
        <w:jc w:val="both"/>
        <w:rPr>
          <w:rFonts w:ascii="Book Antiqua" w:hAnsi="Book Antiqua" w:cs="Times New Roman"/>
          <w:sz w:val="24"/>
          <w:szCs w:val="24"/>
        </w:rPr>
      </w:pPr>
      <w:r w:rsidRPr="00F81001">
        <w:rPr>
          <w:rFonts w:ascii="Book Antiqua" w:hAnsi="Book Antiqua" w:cs="Times New Roman"/>
          <w:sz w:val="24"/>
          <w:szCs w:val="24"/>
        </w:rPr>
        <w:t>Selanjutnya, b</w:t>
      </w:r>
      <w:r w:rsidR="000C3FC7" w:rsidRPr="00F81001">
        <w:rPr>
          <w:rFonts w:ascii="Book Antiqua" w:hAnsi="Book Antiqua" w:cs="Times New Roman"/>
          <w:sz w:val="24"/>
          <w:szCs w:val="24"/>
        </w:rPr>
        <w:t xml:space="preserve">erdasarkan pengalaman Pemilu </w:t>
      </w:r>
      <w:r w:rsidR="00EF72EB" w:rsidRPr="00F81001">
        <w:rPr>
          <w:rFonts w:ascii="Book Antiqua" w:hAnsi="Book Antiqua" w:cs="Times New Roman"/>
          <w:sz w:val="24"/>
          <w:szCs w:val="24"/>
        </w:rPr>
        <w:t>2009,</w:t>
      </w:r>
      <w:r w:rsidRPr="00F81001">
        <w:rPr>
          <w:rFonts w:ascii="Book Antiqua" w:hAnsi="Book Antiqua" w:cs="Times New Roman"/>
          <w:sz w:val="24"/>
          <w:szCs w:val="24"/>
        </w:rPr>
        <w:t xml:space="preserve"> yang telah berlalu juga terdapat catatan bahwa </w:t>
      </w:r>
      <w:r w:rsidRPr="00F81001">
        <w:rPr>
          <w:rFonts w:ascii="Book Antiqua" w:hAnsi="Book Antiqua" w:cs="Times New Roman"/>
          <w:color w:val="000000"/>
          <w:sz w:val="24"/>
          <w:szCs w:val="24"/>
          <w:shd w:val="clear" w:color="auto" w:fill="FFFFFF"/>
        </w:rPr>
        <w:t xml:space="preserve">ada 615 sengketa antar caleg yang diproses di MK.  Kemudian, </w:t>
      </w:r>
      <w:r w:rsidRPr="00F81001">
        <w:rPr>
          <w:rFonts w:ascii="Book Antiqua" w:hAnsi="Book Antiqua" w:cs="Times New Roman"/>
          <w:sz w:val="24"/>
          <w:szCs w:val="24"/>
        </w:rPr>
        <w:t xml:space="preserve"> </w:t>
      </w:r>
      <w:r w:rsidRPr="00F81001">
        <w:rPr>
          <w:rFonts w:ascii="Book Antiqua" w:hAnsi="Book Antiqua" w:cs="Times New Roman"/>
          <w:color w:val="000000"/>
          <w:sz w:val="24"/>
          <w:szCs w:val="24"/>
          <w:shd w:val="clear" w:color="auto" w:fill="FFFFFF"/>
        </w:rPr>
        <w:t xml:space="preserve">administrasi pemilu menjadi lebih tinggi biayanya. Perempuan terjebak dalam politik jual beli suara dan harus </w:t>
      </w:r>
      <w:r w:rsidRPr="00DF273B">
        <w:rPr>
          <w:rFonts w:ascii="Book Antiqua" w:hAnsi="Book Antiqua" w:cs="Times New Roman"/>
          <w:i/>
          <w:color w:val="000000"/>
          <w:sz w:val="24"/>
          <w:szCs w:val="24"/>
          <w:shd w:val="clear" w:color="auto" w:fill="FFFFFF"/>
        </w:rPr>
        <w:t>head to head</w:t>
      </w:r>
      <w:r w:rsidRPr="00F81001">
        <w:rPr>
          <w:rFonts w:ascii="Book Antiqua" w:hAnsi="Book Antiqua" w:cs="Times New Roman"/>
          <w:color w:val="000000"/>
          <w:sz w:val="24"/>
          <w:szCs w:val="24"/>
          <w:shd w:val="clear" w:color="auto" w:fill="FFFFFF"/>
        </w:rPr>
        <w:t xml:space="preserve"> dengan caleg perempuan lainnya. </w:t>
      </w:r>
      <w:r w:rsidR="000C3FC7" w:rsidRPr="00F81001">
        <w:rPr>
          <w:rFonts w:ascii="Book Antiqua" w:hAnsi="Book Antiqua" w:cs="Times New Roman"/>
          <w:sz w:val="24"/>
          <w:szCs w:val="24"/>
        </w:rPr>
        <w:t>Untuk itu penting untuk mempertimbangkan kembali s</w:t>
      </w:r>
      <w:r w:rsidRPr="00F81001">
        <w:rPr>
          <w:rFonts w:ascii="Book Antiqua" w:hAnsi="Book Antiqua" w:cs="Times New Roman"/>
          <w:sz w:val="24"/>
          <w:szCs w:val="24"/>
        </w:rPr>
        <w:t>i</w:t>
      </w:r>
      <w:r w:rsidR="000C3FC7" w:rsidRPr="00F81001">
        <w:rPr>
          <w:rFonts w:ascii="Book Antiqua" w:hAnsi="Book Antiqua" w:cs="Times New Roman"/>
          <w:sz w:val="24"/>
          <w:szCs w:val="24"/>
        </w:rPr>
        <w:t xml:space="preserve">stem </w:t>
      </w:r>
      <w:r w:rsidR="00DF273B">
        <w:rPr>
          <w:rFonts w:ascii="Book Antiqua" w:hAnsi="Book Antiqua" w:cs="Times New Roman"/>
          <w:sz w:val="24"/>
          <w:szCs w:val="24"/>
        </w:rPr>
        <w:t>p</w:t>
      </w:r>
      <w:r w:rsidR="000C3FC7" w:rsidRPr="00F81001">
        <w:rPr>
          <w:rFonts w:ascii="Book Antiqua" w:hAnsi="Book Antiqua" w:cs="Times New Roman"/>
          <w:sz w:val="24"/>
          <w:szCs w:val="24"/>
        </w:rPr>
        <w:t xml:space="preserve">emilu </w:t>
      </w:r>
      <w:r w:rsidR="00BD24DC" w:rsidRPr="00F81001">
        <w:rPr>
          <w:rFonts w:ascii="Book Antiqua" w:hAnsi="Book Antiqua" w:cs="Times New Roman"/>
          <w:sz w:val="24"/>
          <w:szCs w:val="24"/>
        </w:rPr>
        <w:t xml:space="preserve">yang bisa </w:t>
      </w:r>
      <w:r w:rsidR="000C3FC7" w:rsidRPr="00F81001">
        <w:rPr>
          <w:rFonts w:ascii="Book Antiqua" w:hAnsi="Book Antiqua" w:cs="Times New Roman"/>
          <w:sz w:val="24"/>
          <w:szCs w:val="24"/>
        </w:rPr>
        <w:t>lebih mendorong keterwakilan perempuan</w:t>
      </w:r>
      <w:r w:rsidR="00BD24DC" w:rsidRPr="00F81001">
        <w:rPr>
          <w:rFonts w:ascii="Book Antiqua" w:hAnsi="Book Antiqua" w:cs="Times New Roman"/>
          <w:sz w:val="24"/>
          <w:szCs w:val="24"/>
        </w:rPr>
        <w:t xml:space="preserve"> di parlemen</w:t>
      </w:r>
      <w:r w:rsidR="000C3FC7" w:rsidRPr="00F81001">
        <w:rPr>
          <w:rFonts w:ascii="Book Antiqua" w:hAnsi="Book Antiqua" w:cs="Times New Roman"/>
          <w:sz w:val="24"/>
          <w:szCs w:val="24"/>
        </w:rPr>
        <w:t xml:space="preserve">. </w:t>
      </w:r>
    </w:p>
    <w:p w:rsidR="000C3FC7" w:rsidRPr="00F81001" w:rsidRDefault="000C3FC7" w:rsidP="00F81001">
      <w:pPr>
        <w:jc w:val="both"/>
        <w:rPr>
          <w:rFonts w:ascii="Book Antiqua" w:hAnsi="Book Antiqua" w:cs="Times New Roman"/>
          <w:sz w:val="24"/>
          <w:szCs w:val="24"/>
        </w:rPr>
      </w:pPr>
    </w:p>
    <w:p w:rsidR="00F22606" w:rsidRPr="00F81001" w:rsidRDefault="00F22606" w:rsidP="00F81001">
      <w:pPr>
        <w:pStyle w:val="Heading2"/>
        <w:rPr>
          <w:rFonts w:ascii="Book Antiqua" w:hAnsi="Book Antiqua" w:cs="Times New Roman"/>
          <w:sz w:val="24"/>
          <w:szCs w:val="24"/>
        </w:rPr>
      </w:pPr>
      <w:r w:rsidRPr="00F81001">
        <w:rPr>
          <w:rFonts w:ascii="Book Antiqua" w:hAnsi="Book Antiqua" w:cs="Times New Roman"/>
          <w:sz w:val="24"/>
          <w:szCs w:val="24"/>
        </w:rPr>
        <w:t>Daftar Pustaka:</w:t>
      </w: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Adejumobi, Said. ‘Elections in Africa: A Fading Shadow of Democracy? in </w:t>
      </w:r>
      <w:r w:rsidRPr="00F81001">
        <w:rPr>
          <w:rFonts w:ascii="Book Antiqua" w:hAnsi="Book Antiqua"/>
          <w:i/>
          <w:sz w:val="20"/>
          <w:szCs w:val="20"/>
        </w:rPr>
        <w:t>International Political Science Review</w:t>
      </w:r>
      <w:r w:rsidRPr="00F81001">
        <w:rPr>
          <w:rFonts w:ascii="Book Antiqua" w:hAnsi="Book Antiqua"/>
          <w:sz w:val="20"/>
          <w:szCs w:val="20"/>
        </w:rPr>
        <w:t xml:space="preserve"> (2000), 21: 1, 59-73.</w:t>
      </w:r>
    </w:p>
    <w:p w:rsidR="002D7285" w:rsidRPr="00F81001" w:rsidRDefault="002D7285"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Budiatri, Aisah Putri. Sistem Kuota dan Zipper system: Perempuan dalam Politik di Indoensia. </w:t>
      </w:r>
      <w:r w:rsidRPr="00F81001">
        <w:rPr>
          <w:rFonts w:ascii="Book Antiqua" w:hAnsi="Book Antiqua"/>
          <w:i/>
          <w:color w:val="000000"/>
          <w:sz w:val="20"/>
          <w:szCs w:val="20"/>
        </w:rPr>
        <w:t>Jurnal Afirmasi</w:t>
      </w:r>
      <w:r w:rsidRPr="00F81001">
        <w:rPr>
          <w:rFonts w:ascii="Book Antiqua" w:hAnsi="Book Antiqua"/>
          <w:color w:val="000000"/>
          <w:sz w:val="20"/>
          <w:szCs w:val="20"/>
        </w:rPr>
        <w:t>, Jakarta: WRI, 2011</w:t>
      </w:r>
    </w:p>
    <w:p w:rsidR="002D7285" w:rsidRPr="00F81001" w:rsidRDefault="002D7285"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Cox, Eva, </w:t>
      </w:r>
      <w:r w:rsidRPr="00F81001">
        <w:rPr>
          <w:rFonts w:ascii="Book Antiqua" w:hAnsi="Book Antiqua"/>
          <w:i/>
          <w:sz w:val="20"/>
          <w:szCs w:val="20"/>
        </w:rPr>
        <w:t>Leading Women: Taxtic for Making the Difference</w:t>
      </w:r>
      <w:r w:rsidRPr="00F81001">
        <w:rPr>
          <w:rFonts w:ascii="Book Antiqua" w:hAnsi="Book Antiqua"/>
          <w:sz w:val="20"/>
          <w:szCs w:val="20"/>
        </w:rPr>
        <w:t>, Sydney: Random House Australia,       1996.</w:t>
      </w:r>
    </w:p>
    <w:p w:rsidR="002D7285" w:rsidRPr="00F81001" w:rsidRDefault="002D7285" w:rsidP="00F81001">
      <w:pPr>
        <w:pStyle w:val="NoSpacing"/>
        <w:spacing w:line="276" w:lineRule="auto"/>
        <w:rPr>
          <w:rFonts w:ascii="Book Antiqua" w:hAnsi="Book Antiqua"/>
          <w:color w:val="000000"/>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color w:val="000000"/>
          <w:sz w:val="20"/>
          <w:szCs w:val="20"/>
        </w:rPr>
        <w:t xml:space="preserve">Chusnul Mar’iyah, “Keterwakilan Perempuan Melalui Kuota: Pengalaman Indonesia dan Argentina”, </w:t>
      </w:r>
      <w:r w:rsidRPr="00F81001">
        <w:rPr>
          <w:rFonts w:ascii="Book Antiqua" w:hAnsi="Book Antiqua"/>
          <w:i/>
          <w:color w:val="000000"/>
          <w:sz w:val="20"/>
          <w:szCs w:val="20"/>
        </w:rPr>
        <w:t>Jurnal Afirmasi</w:t>
      </w:r>
      <w:r w:rsidRPr="00F81001">
        <w:rPr>
          <w:rFonts w:ascii="Book Antiqua" w:hAnsi="Book Antiqua"/>
          <w:color w:val="000000"/>
          <w:sz w:val="20"/>
          <w:szCs w:val="20"/>
        </w:rPr>
        <w:t>, Jakarta: WRI, 2011</w:t>
      </w:r>
    </w:p>
    <w:p w:rsidR="002D7285" w:rsidRPr="00F81001" w:rsidRDefault="002D7285"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Fleschenberg, Andrea. </w:t>
      </w:r>
      <w:r w:rsidRPr="00F81001">
        <w:rPr>
          <w:rFonts w:ascii="Book Antiqua" w:hAnsi="Book Antiqua"/>
          <w:i/>
          <w:sz w:val="20"/>
          <w:szCs w:val="20"/>
        </w:rPr>
        <w:t xml:space="preserve">Afghanistan’s parliament in the making: Gendered understandings and practices of politics in a transitional country. </w:t>
      </w:r>
      <w:r w:rsidRPr="00F81001">
        <w:rPr>
          <w:rFonts w:ascii="Book Antiqua" w:hAnsi="Book Antiqua"/>
          <w:sz w:val="20"/>
          <w:szCs w:val="20"/>
        </w:rPr>
        <w:t xml:space="preserve">Berlin: Heinrich-Böll-Stiftung- UNIFEM,  2009 </w:t>
      </w:r>
    </w:p>
    <w:p w:rsidR="00F22606" w:rsidRPr="00F81001" w:rsidRDefault="00F22606"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Huntington, S. and C.R. Moore. </w:t>
      </w:r>
      <w:r w:rsidRPr="00F81001">
        <w:rPr>
          <w:rFonts w:ascii="Book Antiqua" w:hAnsi="Book Antiqua"/>
          <w:i/>
          <w:sz w:val="20"/>
          <w:szCs w:val="20"/>
        </w:rPr>
        <w:t>Authoritarian Politics in Modern Society</w:t>
      </w:r>
      <w:r w:rsidRPr="00F81001">
        <w:rPr>
          <w:rFonts w:ascii="Book Antiqua" w:hAnsi="Book Antiqua"/>
          <w:sz w:val="20"/>
          <w:szCs w:val="20"/>
        </w:rPr>
        <w:t xml:space="preserve"> (New York: Basic Books, 1970).</w:t>
      </w:r>
    </w:p>
    <w:p w:rsidR="002D7285" w:rsidRPr="00F81001" w:rsidRDefault="002D7285" w:rsidP="00F81001">
      <w:pPr>
        <w:pStyle w:val="NoSpacing"/>
        <w:spacing w:line="276" w:lineRule="auto"/>
        <w:rPr>
          <w:rFonts w:ascii="Book Antiqua" w:hAnsi="Book Antiqua"/>
          <w:color w:val="000000"/>
          <w:sz w:val="20"/>
          <w:szCs w:val="20"/>
        </w:rPr>
      </w:pPr>
    </w:p>
    <w:p w:rsidR="00F22606" w:rsidRPr="00F81001" w:rsidRDefault="00F22606" w:rsidP="00F81001">
      <w:pPr>
        <w:pStyle w:val="NoSpacing"/>
        <w:spacing w:line="276" w:lineRule="auto"/>
        <w:rPr>
          <w:rFonts w:ascii="Book Antiqua" w:hAnsi="Book Antiqua"/>
          <w:color w:val="000000"/>
          <w:sz w:val="20"/>
          <w:szCs w:val="20"/>
        </w:rPr>
      </w:pPr>
      <w:r w:rsidRPr="00F81001">
        <w:rPr>
          <w:rFonts w:ascii="Book Antiqua" w:hAnsi="Book Antiqua"/>
          <w:color w:val="000000"/>
          <w:sz w:val="20"/>
          <w:szCs w:val="20"/>
        </w:rPr>
        <w:t xml:space="preserve">Jean L. Cohen and Arato, Andrew, </w:t>
      </w:r>
      <w:r w:rsidRPr="00F81001">
        <w:rPr>
          <w:rFonts w:ascii="Book Antiqua" w:hAnsi="Book Antiqua"/>
          <w:i/>
          <w:color w:val="000000"/>
          <w:sz w:val="20"/>
          <w:szCs w:val="20"/>
        </w:rPr>
        <w:t>Civil Society and Political Theory</w:t>
      </w:r>
      <w:r w:rsidRPr="00F81001">
        <w:rPr>
          <w:rFonts w:ascii="Book Antiqua" w:hAnsi="Book Antiqua"/>
          <w:color w:val="000000"/>
          <w:sz w:val="20"/>
          <w:szCs w:val="20"/>
        </w:rPr>
        <w:t xml:space="preserve">, England: Massachusetts Institute of Technology, 1992. </w:t>
      </w:r>
    </w:p>
    <w:p w:rsidR="002D7285" w:rsidRPr="00F81001" w:rsidRDefault="002D7285"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Jeffries, Richard. ‘The Ghanaian Elections of 1996: Towards the consolidation of democracy?’ in </w:t>
      </w:r>
      <w:r w:rsidRPr="00F81001">
        <w:rPr>
          <w:rFonts w:ascii="Book Antiqua" w:hAnsi="Book Antiqua"/>
          <w:i/>
          <w:sz w:val="20"/>
          <w:szCs w:val="20"/>
        </w:rPr>
        <w:t>African Affairs</w:t>
      </w:r>
      <w:r w:rsidRPr="00F81001">
        <w:rPr>
          <w:rFonts w:ascii="Book Antiqua" w:hAnsi="Book Antiqua"/>
          <w:sz w:val="20"/>
          <w:szCs w:val="20"/>
        </w:rPr>
        <w:t xml:space="preserve"> (1998), 97, 189-208.</w:t>
      </w:r>
    </w:p>
    <w:p w:rsidR="00F22606" w:rsidRPr="00F81001" w:rsidRDefault="00F22606"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Karam, Azza, dkk.,  </w:t>
      </w:r>
      <w:r w:rsidRPr="00F81001">
        <w:rPr>
          <w:rFonts w:ascii="Book Antiqua" w:hAnsi="Book Antiqua"/>
          <w:i/>
          <w:sz w:val="20"/>
          <w:szCs w:val="20"/>
        </w:rPr>
        <w:t>Perempuan di Parlemen: Bukan Sekedar Jumlah, Bukan Sekedar Hiasan,</w:t>
      </w:r>
      <w:r w:rsidRPr="00F81001">
        <w:rPr>
          <w:rFonts w:ascii="Book Antiqua" w:hAnsi="Book Antiqua"/>
          <w:sz w:val="20"/>
          <w:szCs w:val="20"/>
        </w:rPr>
        <w:t xml:space="preserve"> Jakarta: IDEA dan YJP, 1999.</w:t>
      </w:r>
    </w:p>
    <w:p w:rsidR="002D7285" w:rsidRPr="00F81001" w:rsidRDefault="002D7285" w:rsidP="00F81001">
      <w:pPr>
        <w:pStyle w:val="NoSpacing"/>
        <w:spacing w:line="276" w:lineRule="auto"/>
        <w:rPr>
          <w:rFonts w:ascii="Book Antiqua" w:hAnsi="Book Antiqua"/>
          <w:color w:val="000000"/>
          <w:sz w:val="20"/>
          <w:szCs w:val="20"/>
        </w:rPr>
      </w:pPr>
    </w:p>
    <w:p w:rsidR="00F22606" w:rsidRPr="00F81001" w:rsidRDefault="00F22606" w:rsidP="00F81001">
      <w:pPr>
        <w:pStyle w:val="NoSpacing"/>
        <w:spacing w:line="276" w:lineRule="auto"/>
        <w:rPr>
          <w:rFonts w:ascii="Book Antiqua" w:hAnsi="Book Antiqua"/>
          <w:color w:val="000000"/>
          <w:sz w:val="20"/>
          <w:szCs w:val="20"/>
        </w:rPr>
      </w:pPr>
      <w:r w:rsidRPr="00F81001">
        <w:rPr>
          <w:rFonts w:ascii="Book Antiqua" w:hAnsi="Book Antiqua"/>
          <w:color w:val="000000"/>
          <w:sz w:val="20"/>
          <w:szCs w:val="20"/>
        </w:rPr>
        <w:lastRenderedPageBreak/>
        <w:t xml:space="preserve">Lindberg, Staffan I (eds), </w:t>
      </w:r>
      <w:r w:rsidRPr="00F81001">
        <w:rPr>
          <w:rFonts w:ascii="Book Antiqua" w:hAnsi="Book Antiqua"/>
          <w:i/>
          <w:color w:val="000000"/>
          <w:sz w:val="20"/>
          <w:szCs w:val="20"/>
        </w:rPr>
        <w:t>Democratization by Elections: A New Mode of Transition</w:t>
      </w:r>
      <w:r w:rsidRPr="00F81001">
        <w:rPr>
          <w:rFonts w:ascii="Book Antiqua" w:hAnsi="Book Antiqua"/>
          <w:color w:val="000000"/>
          <w:sz w:val="20"/>
          <w:szCs w:val="20"/>
        </w:rPr>
        <w:t>, Baltimore: The Johns Hopkins University Press, 2009.</w:t>
      </w:r>
    </w:p>
    <w:p w:rsidR="002D7285" w:rsidRPr="00F81001" w:rsidRDefault="002D7285"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sz w:val="20"/>
          <w:szCs w:val="20"/>
        </w:rPr>
      </w:pPr>
      <w:r w:rsidRPr="00F81001">
        <w:rPr>
          <w:rFonts w:ascii="Book Antiqua" w:hAnsi="Book Antiqua"/>
          <w:sz w:val="20"/>
          <w:szCs w:val="20"/>
        </w:rPr>
        <w:t xml:space="preserve">Mar’iyah, Chusnul, </w:t>
      </w:r>
      <w:r w:rsidRPr="00F81001">
        <w:rPr>
          <w:rFonts w:ascii="Book Antiqua" w:hAnsi="Book Antiqua"/>
          <w:i/>
          <w:sz w:val="20"/>
          <w:szCs w:val="20"/>
        </w:rPr>
        <w:t>“</w:t>
      </w:r>
      <w:r w:rsidRPr="00F81001">
        <w:rPr>
          <w:rFonts w:ascii="Book Antiqua" w:hAnsi="Book Antiqua"/>
          <w:sz w:val="20"/>
          <w:szCs w:val="20"/>
        </w:rPr>
        <w:t>Keterwakilan Perempuan .</w:t>
      </w:r>
    </w:p>
    <w:p w:rsidR="00F22606" w:rsidRPr="00F81001" w:rsidRDefault="00F22606" w:rsidP="00F81001">
      <w:pPr>
        <w:pStyle w:val="NoSpacing"/>
        <w:spacing w:line="276" w:lineRule="auto"/>
        <w:rPr>
          <w:rFonts w:ascii="Book Antiqua" w:hAnsi="Book Antiqua"/>
          <w:color w:val="000000"/>
          <w:sz w:val="20"/>
          <w:szCs w:val="20"/>
        </w:rPr>
      </w:pPr>
    </w:p>
    <w:p w:rsidR="00F22606" w:rsidRPr="00F81001" w:rsidRDefault="00F22606" w:rsidP="00F81001">
      <w:pPr>
        <w:pStyle w:val="NoSpacing"/>
        <w:spacing w:line="276" w:lineRule="auto"/>
        <w:rPr>
          <w:rFonts w:ascii="Book Antiqua" w:hAnsi="Book Antiqua"/>
          <w:color w:val="000000"/>
          <w:sz w:val="20"/>
          <w:szCs w:val="20"/>
        </w:rPr>
      </w:pPr>
      <w:r w:rsidRPr="00F81001">
        <w:rPr>
          <w:rFonts w:ascii="Book Antiqua" w:hAnsi="Book Antiqua"/>
          <w:color w:val="000000"/>
          <w:sz w:val="20"/>
          <w:szCs w:val="20"/>
        </w:rPr>
        <w:t xml:space="preserve">Pateman, Carole, </w:t>
      </w:r>
      <w:r w:rsidRPr="00F81001">
        <w:rPr>
          <w:rFonts w:ascii="Book Antiqua" w:hAnsi="Book Antiqua"/>
          <w:i/>
          <w:color w:val="000000"/>
          <w:sz w:val="20"/>
          <w:szCs w:val="20"/>
        </w:rPr>
        <w:t>The Sexual Contract</w:t>
      </w:r>
      <w:r w:rsidRPr="00F81001">
        <w:rPr>
          <w:rFonts w:ascii="Book Antiqua" w:hAnsi="Book Antiqua"/>
          <w:color w:val="000000"/>
          <w:sz w:val="20"/>
          <w:szCs w:val="20"/>
        </w:rPr>
        <w:t>, Cambridge: Polity Press, 1988.</w:t>
      </w:r>
    </w:p>
    <w:p w:rsidR="00F22606" w:rsidRPr="00F81001" w:rsidRDefault="00F22606" w:rsidP="00F81001">
      <w:pPr>
        <w:pStyle w:val="NoSpacing"/>
        <w:spacing w:line="276" w:lineRule="auto"/>
        <w:rPr>
          <w:rFonts w:ascii="Book Antiqua" w:hAnsi="Book Antiqua"/>
          <w:sz w:val="20"/>
          <w:szCs w:val="20"/>
        </w:rPr>
      </w:pPr>
    </w:p>
    <w:p w:rsidR="00F22606" w:rsidRPr="00F81001" w:rsidRDefault="00F22606" w:rsidP="00F81001">
      <w:pPr>
        <w:pStyle w:val="NoSpacing"/>
        <w:spacing w:line="276" w:lineRule="auto"/>
        <w:rPr>
          <w:rFonts w:ascii="Book Antiqua" w:hAnsi="Book Antiqua"/>
          <w:color w:val="000000"/>
          <w:sz w:val="20"/>
          <w:szCs w:val="20"/>
        </w:rPr>
      </w:pPr>
      <w:r w:rsidRPr="00F81001">
        <w:rPr>
          <w:rFonts w:ascii="Book Antiqua" w:hAnsi="Book Antiqua"/>
          <w:color w:val="000000"/>
          <w:sz w:val="20"/>
          <w:szCs w:val="20"/>
        </w:rPr>
        <w:t xml:space="preserve">Powell, Bingham, G, </w:t>
      </w:r>
      <w:r w:rsidRPr="00F81001">
        <w:rPr>
          <w:rFonts w:ascii="Book Antiqua" w:hAnsi="Book Antiqua"/>
          <w:i/>
          <w:color w:val="000000"/>
          <w:sz w:val="20"/>
          <w:szCs w:val="20"/>
        </w:rPr>
        <w:t>Elections as Instruments of Democracy: Majoritarian and Propotional Visions</w:t>
      </w:r>
      <w:r w:rsidRPr="00F81001">
        <w:rPr>
          <w:rFonts w:ascii="Book Antiqua" w:hAnsi="Book Antiqua"/>
          <w:color w:val="000000"/>
          <w:sz w:val="20"/>
          <w:szCs w:val="20"/>
        </w:rPr>
        <w:t>, London: Yale University Press, 2000.</w:t>
      </w:r>
    </w:p>
    <w:sectPr w:rsidR="00F22606" w:rsidRPr="00F81001" w:rsidSect="003173A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17A9" w:rsidRDefault="009117A9" w:rsidP="00A80754">
      <w:pPr>
        <w:spacing w:after="0" w:line="240" w:lineRule="auto"/>
      </w:pPr>
      <w:r>
        <w:separator/>
      </w:r>
    </w:p>
  </w:endnote>
  <w:endnote w:type="continuationSeparator" w:id="1">
    <w:p w:rsidR="009117A9" w:rsidRDefault="009117A9" w:rsidP="00A807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17A9" w:rsidRDefault="009117A9" w:rsidP="00A80754">
      <w:pPr>
        <w:spacing w:after="0" w:line="240" w:lineRule="auto"/>
      </w:pPr>
      <w:r>
        <w:separator/>
      </w:r>
    </w:p>
  </w:footnote>
  <w:footnote w:type="continuationSeparator" w:id="1">
    <w:p w:rsidR="009117A9" w:rsidRDefault="009117A9" w:rsidP="00A80754">
      <w:pPr>
        <w:spacing w:after="0" w:line="240" w:lineRule="auto"/>
      </w:pPr>
      <w:r>
        <w:continuationSeparator/>
      </w:r>
    </w:p>
  </w:footnote>
  <w:footnote w:id="2">
    <w:p w:rsidR="003173A7" w:rsidRPr="00A8543A" w:rsidRDefault="003173A7" w:rsidP="00A80754">
      <w:pPr>
        <w:pStyle w:val="FootnoteText"/>
        <w:rPr>
          <w:rFonts w:ascii="Times New Roman" w:hAnsi="Times New Roman"/>
        </w:rPr>
      </w:pPr>
      <w:r w:rsidRPr="00A8543A">
        <w:rPr>
          <w:rStyle w:val="FootnoteReference"/>
          <w:rFonts w:ascii="Times New Roman" w:hAnsi="Times New Roman"/>
        </w:rPr>
        <w:footnoteRef/>
      </w:r>
      <w:r w:rsidRPr="00A8543A">
        <w:rPr>
          <w:rFonts w:ascii="Times New Roman" w:hAnsi="Times New Roman"/>
        </w:rPr>
        <w:t xml:space="preserve"> Azza Karam, “Pendahuluan: Gender dan Demokrasi Mengapa?”, </w:t>
      </w:r>
      <w:r w:rsidRPr="00A8543A">
        <w:rPr>
          <w:rFonts w:ascii="Times New Roman" w:hAnsi="Times New Roman"/>
          <w:i/>
        </w:rPr>
        <w:t>Perempuan di Parlemen: Bukan Sekedar Jumlah, Bukan Sekedar Hiasan,</w:t>
      </w:r>
      <w:r w:rsidRPr="00A8543A">
        <w:rPr>
          <w:rFonts w:ascii="Times New Roman" w:hAnsi="Times New Roman"/>
        </w:rPr>
        <w:t xml:space="preserve"> IDEA dan YJP, 1999, halaman 6. </w:t>
      </w:r>
    </w:p>
  </w:footnote>
  <w:footnote w:id="3">
    <w:p w:rsidR="00F81001" w:rsidRPr="00A8543A" w:rsidRDefault="00F81001" w:rsidP="00F81001">
      <w:pPr>
        <w:pStyle w:val="FootnoteText"/>
        <w:rPr>
          <w:rFonts w:ascii="Times New Roman" w:hAnsi="Times New Roman"/>
        </w:rPr>
      </w:pPr>
      <w:r w:rsidRPr="00A8543A">
        <w:rPr>
          <w:rStyle w:val="FootnoteReference"/>
          <w:rFonts w:ascii="Times New Roman" w:hAnsi="Times New Roman"/>
        </w:rPr>
        <w:footnoteRef/>
      </w:r>
      <w:r w:rsidRPr="00A8543A">
        <w:rPr>
          <w:rFonts w:ascii="Times New Roman" w:hAnsi="Times New Roman"/>
        </w:rPr>
        <w:t xml:space="preserve"> Edriana Noerdin, WRI.</w:t>
      </w:r>
    </w:p>
  </w:footnote>
  <w:footnote w:id="4">
    <w:p w:rsidR="00F81001" w:rsidRPr="00A8543A" w:rsidRDefault="00F81001" w:rsidP="00F81001">
      <w:pPr>
        <w:pStyle w:val="FootnoteText"/>
        <w:rPr>
          <w:rFonts w:ascii="Times New Roman" w:hAnsi="Times New Roman"/>
        </w:rPr>
      </w:pPr>
      <w:r w:rsidRPr="00A8543A">
        <w:rPr>
          <w:rStyle w:val="FootnoteReference"/>
          <w:rFonts w:ascii="Times New Roman" w:hAnsi="Times New Roman"/>
        </w:rPr>
        <w:footnoteRef/>
      </w:r>
      <w:r w:rsidRPr="00A8543A">
        <w:rPr>
          <w:rFonts w:ascii="Times New Roman" w:hAnsi="Times New Roman"/>
        </w:rPr>
        <w:t xml:space="preserve"> Nadezhda Shvedova, “Kendala-kendala terhadap Partisipasi Perempuan dalam Parlemen”, dalam Azza Karam dkk.,  </w:t>
      </w:r>
      <w:r w:rsidRPr="00A8543A">
        <w:rPr>
          <w:rFonts w:ascii="Times New Roman" w:hAnsi="Times New Roman"/>
          <w:i/>
        </w:rPr>
        <w:t>Perempuan di Parlemen: Bukan Sekedar Jumlah, Bukan Sekedar Hiasan,</w:t>
      </w:r>
      <w:r w:rsidRPr="00A8543A">
        <w:rPr>
          <w:rFonts w:ascii="Times New Roman" w:hAnsi="Times New Roman"/>
        </w:rPr>
        <w:t xml:space="preserve"> Jakarta: IDEA dan YJP, 1999, halaman 26.</w:t>
      </w:r>
    </w:p>
  </w:footnote>
  <w:footnote w:id="5">
    <w:p w:rsidR="003173A7" w:rsidRDefault="003173A7" w:rsidP="00F17CF6">
      <w:pPr>
        <w:pStyle w:val="FootnoteText"/>
      </w:pPr>
      <w:r>
        <w:rPr>
          <w:rStyle w:val="FootnoteReference"/>
        </w:rPr>
        <w:footnoteRef/>
      </w:r>
      <w:r>
        <w:t xml:space="preserve"> Democrazy Pilkada (Pusat Penelitian Politik LIPI, 2007)</w:t>
      </w:r>
    </w:p>
  </w:footnote>
  <w:footnote w:id="6">
    <w:p w:rsidR="003173A7" w:rsidRPr="00A8543A" w:rsidRDefault="003173A7" w:rsidP="00A80754">
      <w:pPr>
        <w:pStyle w:val="FootnoteText"/>
        <w:rPr>
          <w:rFonts w:ascii="Times New Roman" w:hAnsi="Times New Roman"/>
        </w:rPr>
      </w:pPr>
      <w:r w:rsidRPr="00A8543A">
        <w:rPr>
          <w:rStyle w:val="FootnoteReference"/>
          <w:rFonts w:ascii="Times New Roman" w:hAnsi="Times New Roman"/>
        </w:rPr>
        <w:footnoteRef/>
      </w:r>
      <w:r w:rsidRPr="00A8543A">
        <w:rPr>
          <w:rFonts w:ascii="Times New Roman" w:hAnsi="Times New Roman"/>
        </w:rPr>
        <w:t xml:space="preserve"> </w:t>
      </w:r>
      <w:hyperlink r:id="rId1" w:history="1">
        <w:r w:rsidRPr="00A8543A">
          <w:rPr>
            <w:rStyle w:val="Hyperlink"/>
            <w:rFonts w:ascii="Times New Roman" w:hAnsi="Times New Roman"/>
          </w:rPr>
          <w:t>http://id.wikipedia.org/wiki/Ambang_batas_parlemen</w:t>
        </w:r>
      </w:hyperlink>
      <w:r w:rsidRPr="00A8543A">
        <w:rPr>
          <w:rFonts w:ascii="Times New Roman" w:hAnsi="Times New Roman"/>
        </w:rPr>
        <w:t xml:space="preserve"> (diakses pada 19 Februari 2012)</w:t>
      </w:r>
    </w:p>
  </w:footnote>
  <w:footnote w:id="7">
    <w:p w:rsidR="003173A7" w:rsidRPr="00A8543A" w:rsidRDefault="003173A7" w:rsidP="00A80754">
      <w:pPr>
        <w:pStyle w:val="FootnoteText"/>
        <w:rPr>
          <w:rFonts w:ascii="Times New Roman" w:hAnsi="Times New Roman"/>
        </w:rPr>
      </w:pPr>
      <w:r w:rsidRPr="00A8543A">
        <w:rPr>
          <w:rStyle w:val="FootnoteReference"/>
          <w:rFonts w:ascii="Times New Roman" w:hAnsi="Times New Roman"/>
        </w:rPr>
        <w:footnoteRef/>
      </w:r>
      <w:r w:rsidRPr="00A8543A">
        <w:rPr>
          <w:rFonts w:ascii="Times New Roman" w:hAnsi="Times New Roman"/>
        </w:rPr>
        <w:t xml:space="preserve"> Chusnul Mar’iyah, WRI (Notulensi </w:t>
      </w:r>
      <w:r w:rsidRPr="00A8543A">
        <w:rPr>
          <w:rFonts w:ascii="Times New Roman" w:hAnsi="Times New Roman"/>
          <w:i/>
        </w:rPr>
        <w:t>Roundtable Discussion</w:t>
      </w:r>
      <w:r w:rsidRPr="00A8543A">
        <w:rPr>
          <w:rFonts w:ascii="Times New Roman" w:hAnsi="Times New Roman"/>
        </w:rPr>
        <w:t xml:space="preserve"> WRI – KPPRI, 2 Februari 2012)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525A8"/>
    <w:multiLevelType w:val="hybridMultilevel"/>
    <w:tmpl w:val="C53E8A1C"/>
    <w:lvl w:ilvl="0" w:tplc="04090001">
      <w:start w:val="1"/>
      <w:numFmt w:val="bullet"/>
      <w:lvlText w:val=""/>
      <w:lvlJc w:val="left"/>
      <w:pPr>
        <w:ind w:left="144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1">
    <w:nsid w:val="080855D3"/>
    <w:multiLevelType w:val="hybridMultilevel"/>
    <w:tmpl w:val="6C7686F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0A994F0E"/>
    <w:multiLevelType w:val="hybridMultilevel"/>
    <w:tmpl w:val="26AE5FB6"/>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nsid w:val="1B387009"/>
    <w:multiLevelType w:val="hybridMultilevel"/>
    <w:tmpl w:val="FD6A5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806CA0"/>
    <w:multiLevelType w:val="hybridMultilevel"/>
    <w:tmpl w:val="2E4C958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2FC30993"/>
    <w:multiLevelType w:val="hybridMultilevel"/>
    <w:tmpl w:val="EB44118E"/>
    <w:lvl w:ilvl="0" w:tplc="EBBE7F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216CB8"/>
    <w:multiLevelType w:val="hybridMultilevel"/>
    <w:tmpl w:val="3FE0FFC8"/>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36953FFB"/>
    <w:multiLevelType w:val="hybridMultilevel"/>
    <w:tmpl w:val="7CD217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1925318"/>
    <w:multiLevelType w:val="hybridMultilevel"/>
    <w:tmpl w:val="FB4E7E1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4E4240A"/>
    <w:multiLevelType w:val="hybridMultilevel"/>
    <w:tmpl w:val="AFD88E5E"/>
    <w:lvl w:ilvl="0" w:tplc="04090003">
      <w:start w:val="1"/>
      <w:numFmt w:val="bullet"/>
      <w:lvlText w:val="o"/>
      <w:lvlJc w:val="left"/>
      <w:pPr>
        <w:ind w:left="720" w:hanging="360"/>
      </w:pPr>
      <w:rPr>
        <w:rFonts w:ascii="Courier New" w:hAnsi="Courier New" w:cs="Courier New"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7D1AA8"/>
    <w:multiLevelType w:val="hybridMultilevel"/>
    <w:tmpl w:val="863AE082"/>
    <w:lvl w:ilvl="0" w:tplc="28D4B6A6">
      <w:start w:val="5"/>
      <w:numFmt w:val="upperRoman"/>
      <w:lvlText w:val="%1."/>
      <w:lvlJc w:val="left"/>
      <w:pPr>
        <w:tabs>
          <w:tab w:val="num" w:pos="900"/>
        </w:tabs>
        <w:ind w:left="900" w:hanging="720"/>
      </w:pPr>
      <w:rPr>
        <w:rFonts w:hint="default"/>
        <w:b w:val="0"/>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1">
    <w:nsid w:val="4DDB03D3"/>
    <w:multiLevelType w:val="hybridMultilevel"/>
    <w:tmpl w:val="ECBCAB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DF73FC3"/>
    <w:multiLevelType w:val="hybridMultilevel"/>
    <w:tmpl w:val="AF1AE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61A5BD2"/>
    <w:multiLevelType w:val="hybridMultilevel"/>
    <w:tmpl w:val="95EADA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B7F699C"/>
    <w:multiLevelType w:val="hybridMultilevel"/>
    <w:tmpl w:val="BCD6E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FDF47D5"/>
    <w:multiLevelType w:val="hybridMultilevel"/>
    <w:tmpl w:val="D23A93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2867C47"/>
    <w:multiLevelType w:val="hybridMultilevel"/>
    <w:tmpl w:val="359612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6C280245"/>
    <w:multiLevelType w:val="hybridMultilevel"/>
    <w:tmpl w:val="8DA09B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1121F5E"/>
    <w:multiLevelType w:val="hybridMultilevel"/>
    <w:tmpl w:val="0B4CE3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77431611"/>
    <w:multiLevelType w:val="hybridMultilevel"/>
    <w:tmpl w:val="67E40B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9A914ED"/>
    <w:multiLevelType w:val="hybridMultilevel"/>
    <w:tmpl w:val="0FB4E7D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7B763471"/>
    <w:multiLevelType w:val="hybridMultilevel"/>
    <w:tmpl w:val="0C50CD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EA255ED"/>
    <w:multiLevelType w:val="hybridMultilevel"/>
    <w:tmpl w:val="5EBE2ED2"/>
    <w:lvl w:ilvl="0" w:tplc="CB50389E">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12"/>
  </w:num>
  <w:num w:numId="3">
    <w:abstractNumId w:val="3"/>
  </w:num>
  <w:num w:numId="4">
    <w:abstractNumId w:val="2"/>
  </w:num>
  <w:num w:numId="5">
    <w:abstractNumId w:val="22"/>
  </w:num>
  <w:num w:numId="6">
    <w:abstractNumId w:val="0"/>
  </w:num>
  <w:num w:numId="7">
    <w:abstractNumId w:val="5"/>
  </w:num>
  <w:num w:numId="8">
    <w:abstractNumId w:val="14"/>
  </w:num>
  <w:num w:numId="9">
    <w:abstractNumId w:val="20"/>
  </w:num>
  <w:num w:numId="10">
    <w:abstractNumId w:val="1"/>
  </w:num>
  <w:num w:numId="11">
    <w:abstractNumId w:val="16"/>
  </w:num>
  <w:num w:numId="12">
    <w:abstractNumId w:val="19"/>
  </w:num>
  <w:num w:numId="13">
    <w:abstractNumId w:val="10"/>
  </w:num>
  <w:num w:numId="14">
    <w:abstractNumId w:val="18"/>
  </w:num>
  <w:num w:numId="15">
    <w:abstractNumId w:val="11"/>
  </w:num>
  <w:num w:numId="16">
    <w:abstractNumId w:val="13"/>
  </w:num>
  <w:num w:numId="17">
    <w:abstractNumId w:val="8"/>
  </w:num>
  <w:num w:numId="18">
    <w:abstractNumId w:val="15"/>
  </w:num>
  <w:num w:numId="19">
    <w:abstractNumId w:val="21"/>
  </w:num>
  <w:num w:numId="20">
    <w:abstractNumId w:val="6"/>
  </w:num>
  <w:num w:numId="21">
    <w:abstractNumId w:val="7"/>
  </w:num>
  <w:num w:numId="22">
    <w:abstractNumId w:val="9"/>
  </w:num>
  <w:num w:numId="23">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hideSpellingErrors/>
  <w:defaultTabStop w:val="720"/>
  <w:characterSpacingControl w:val="doNotCompress"/>
  <w:footnotePr>
    <w:footnote w:id="0"/>
    <w:footnote w:id="1"/>
  </w:footnotePr>
  <w:endnotePr>
    <w:endnote w:id="0"/>
    <w:endnote w:id="1"/>
  </w:endnotePr>
  <w:compat/>
  <w:rsids>
    <w:rsidRoot w:val="00A80754"/>
    <w:rsid w:val="0001672B"/>
    <w:rsid w:val="000C3FC7"/>
    <w:rsid w:val="000E6DB2"/>
    <w:rsid w:val="000F11E9"/>
    <w:rsid w:val="00131856"/>
    <w:rsid w:val="00172B1C"/>
    <w:rsid w:val="001811EC"/>
    <w:rsid w:val="001A0425"/>
    <w:rsid w:val="00244292"/>
    <w:rsid w:val="0025127A"/>
    <w:rsid w:val="00263CBF"/>
    <w:rsid w:val="002D7285"/>
    <w:rsid w:val="0031565B"/>
    <w:rsid w:val="003173A7"/>
    <w:rsid w:val="003851CE"/>
    <w:rsid w:val="003F6012"/>
    <w:rsid w:val="00453AB9"/>
    <w:rsid w:val="004641EF"/>
    <w:rsid w:val="004978E5"/>
    <w:rsid w:val="0051019D"/>
    <w:rsid w:val="005A3F2E"/>
    <w:rsid w:val="005D4AF1"/>
    <w:rsid w:val="005D7EFB"/>
    <w:rsid w:val="0061176E"/>
    <w:rsid w:val="00652B78"/>
    <w:rsid w:val="006D4BE0"/>
    <w:rsid w:val="00795C25"/>
    <w:rsid w:val="007B6860"/>
    <w:rsid w:val="007F0594"/>
    <w:rsid w:val="00867271"/>
    <w:rsid w:val="008F0A17"/>
    <w:rsid w:val="00903E49"/>
    <w:rsid w:val="009117A9"/>
    <w:rsid w:val="00917522"/>
    <w:rsid w:val="00923E5E"/>
    <w:rsid w:val="009332E8"/>
    <w:rsid w:val="009575AA"/>
    <w:rsid w:val="00986692"/>
    <w:rsid w:val="00995E07"/>
    <w:rsid w:val="009A08BC"/>
    <w:rsid w:val="009D0D3B"/>
    <w:rsid w:val="00A251CF"/>
    <w:rsid w:val="00A80754"/>
    <w:rsid w:val="00A828FD"/>
    <w:rsid w:val="00A95EE3"/>
    <w:rsid w:val="00AB3767"/>
    <w:rsid w:val="00AB762E"/>
    <w:rsid w:val="00B54A49"/>
    <w:rsid w:val="00B964B3"/>
    <w:rsid w:val="00BC2A85"/>
    <w:rsid w:val="00BD24DC"/>
    <w:rsid w:val="00BD292B"/>
    <w:rsid w:val="00C123C8"/>
    <w:rsid w:val="00C24A5F"/>
    <w:rsid w:val="00C42D8C"/>
    <w:rsid w:val="00C56DB6"/>
    <w:rsid w:val="00C6385D"/>
    <w:rsid w:val="00CC4B38"/>
    <w:rsid w:val="00CE60AE"/>
    <w:rsid w:val="00D5621F"/>
    <w:rsid w:val="00D72761"/>
    <w:rsid w:val="00D8774D"/>
    <w:rsid w:val="00DB3797"/>
    <w:rsid w:val="00DF273B"/>
    <w:rsid w:val="00E67ECB"/>
    <w:rsid w:val="00E85032"/>
    <w:rsid w:val="00EE30D4"/>
    <w:rsid w:val="00EF72EB"/>
    <w:rsid w:val="00F17CF6"/>
    <w:rsid w:val="00F22606"/>
    <w:rsid w:val="00F241F8"/>
    <w:rsid w:val="00F70F43"/>
    <w:rsid w:val="00F81001"/>
    <w:rsid w:val="00F87A81"/>
    <w:rsid w:val="00F91B22"/>
    <w:rsid w:val="00FA27C3"/>
    <w:rsid w:val="00FC0613"/>
    <w:rsid w:val="00FC3EB5"/>
    <w:rsid w:val="00FE082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754"/>
  </w:style>
  <w:style w:type="paragraph" w:styleId="Heading1">
    <w:name w:val="heading 1"/>
    <w:basedOn w:val="Normal"/>
    <w:next w:val="Normal"/>
    <w:link w:val="Heading1Char"/>
    <w:uiPriority w:val="9"/>
    <w:qFormat/>
    <w:rsid w:val="00C6385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8075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D728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75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A80754"/>
    <w:pPr>
      <w:ind w:left="720"/>
      <w:contextualSpacing/>
    </w:pPr>
  </w:style>
  <w:style w:type="paragraph" w:styleId="FootnoteText">
    <w:name w:val="footnote text"/>
    <w:basedOn w:val="Normal"/>
    <w:link w:val="FootnoteTextChar"/>
    <w:uiPriority w:val="99"/>
    <w:unhideWhenUsed/>
    <w:rsid w:val="00A80754"/>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rsid w:val="00A80754"/>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A80754"/>
    <w:rPr>
      <w:vertAlign w:val="superscript"/>
    </w:rPr>
  </w:style>
  <w:style w:type="paragraph" w:styleId="Title">
    <w:name w:val="Title"/>
    <w:basedOn w:val="Normal"/>
    <w:next w:val="Normal"/>
    <w:link w:val="TitleChar"/>
    <w:uiPriority w:val="10"/>
    <w:qFormat/>
    <w:rsid w:val="00A8075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80754"/>
    <w:rPr>
      <w:rFonts w:asciiTheme="majorHAnsi" w:eastAsiaTheme="majorEastAsia" w:hAnsiTheme="majorHAnsi" w:cstheme="majorBidi"/>
      <w:color w:val="17365D" w:themeColor="text2" w:themeShade="BF"/>
      <w:spacing w:val="5"/>
      <w:kern w:val="28"/>
      <w:sz w:val="52"/>
      <w:szCs w:val="52"/>
    </w:rPr>
  </w:style>
  <w:style w:type="table" w:customStyle="1" w:styleId="LightList-Accent11">
    <w:name w:val="Light List - Accent 11"/>
    <w:basedOn w:val="TableNormal"/>
    <w:uiPriority w:val="61"/>
    <w:rsid w:val="00A8075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Hyperlink">
    <w:name w:val="Hyperlink"/>
    <w:basedOn w:val="DefaultParagraphFont"/>
    <w:uiPriority w:val="99"/>
    <w:unhideWhenUsed/>
    <w:rsid w:val="00A80754"/>
    <w:rPr>
      <w:color w:val="0000FF"/>
      <w:u w:val="single"/>
    </w:rPr>
  </w:style>
  <w:style w:type="character" w:customStyle="1" w:styleId="Heading1Char">
    <w:name w:val="Heading 1 Char"/>
    <w:basedOn w:val="DefaultParagraphFont"/>
    <w:link w:val="Heading1"/>
    <w:uiPriority w:val="9"/>
    <w:rsid w:val="00C6385D"/>
    <w:rPr>
      <w:rFonts w:asciiTheme="majorHAnsi" w:eastAsiaTheme="majorEastAsia" w:hAnsiTheme="majorHAnsi" w:cstheme="majorBidi"/>
      <w:b/>
      <w:bCs/>
      <w:color w:val="365F91" w:themeColor="accent1" w:themeShade="BF"/>
      <w:sz w:val="28"/>
      <w:szCs w:val="28"/>
    </w:rPr>
  </w:style>
  <w:style w:type="paragraph" w:styleId="NormalWeb">
    <w:name w:val="Normal (Web)"/>
    <w:basedOn w:val="Normal"/>
    <w:uiPriority w:val="99"/>
    <w:semiHidden/>
    <w:unhideWhenUsed/>
    <w:rsid w:val="008F0A1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F0A17"/>
    <w:rPr>
      <w:i/>
      <w:iCs/>
    </w:rPr>
  </w:style>
  <w:style w:type="paragraph" w:styleId="NoSpacing">
    <w:name w:val="No Spacing"/>
    <w:uiPriority w:val="1"/>
    <w:qFormat/>
    <w:rsid w:val="00F22606"/>
    <w:pPr>
      <w:spacing w:after="0" w:line="240" w:lineRule="auto"/>
    </w:pPr>
    <w:rPr>
      <w:rFonts w:ascii="Calibri" w:eastAsia="Calibri" w:hAnsi="Calibri" w:cs="Times New Roman"/>
      <w:lang w:val="en-GB"/>
    </w:rPr>
  </w:style>
  <w:style w:type="character" w:customStyle="1" w:styleId="Heading3Char">
    <w:name w:val="Heading 3 Char"/>
    <w:basedOn w:val="DefaultParagraphFont"/>
    <w:link w:val="Heading3"/>
    <w:uiPriority w:val="9"/>
    <w:rsid w:val="002D7285"/>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357701945">
      <w:bodyDiv w:val="1"/>
      <w:marLeft w:val="0"/>
      <w:marRight w:val="0"/>
      <w:marTop w:val="0"/>
      <w:marBottom w:val="0"/>
      <w:divBdr>
        <w:top w:val="none" w:sz="0" w:space="0" w:color="auto"/>
        <w:left w:val="none" w:sz="0" w:space="0" w:color="auto"/>
        <w:bottom w:val="none" w:sz="0" w:space="0" w:color="auto"/>
        <w:right w:val="none" w:sz="0" w:space="0" w:color="auto"/>
      </w:divBdr>
    </w:div>
    <w:div w:id="191774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id.wikipedia.org/wiki/Ambang_batas_parle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27</Pages>
  <Words>8753</Words>
  <Characters>49897</Characters>
  <Application>Microsoft Office Word</Application>
  <DocSecurity>0</DocSecurity>
  <Lines>415</Lines>
  <Paragraphs>117</Paragraphs>
  <ScaleCrop>false</ScaleCrop>
  <HeadingPairs>
    <vt:vector size="2" baseType="variant">
      <vt:variant>
        <vt:lpstr>Title</vt:lpstr>
      </vt:variant>
      <vt:variant>
        <vt:i4>1</vt:i4>
      </vt:variant>
    </vt:vector>
  </HeadingPairs>
  <TitlesOfParts>
    <vt:vector size="1" baseType="lpstr">
      <vt:lpstr/>
    </vt:vector>
  </TitlesOfParts>
  <Company>wri</Company>
  <LinksUpToDate>false</LinksUpToDate>
  <CharactersWithSpaces>58533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Sri Wahyuni</cp:lastModifiedBy>
  <cp:revision>36</cp:revision>
  <dcterms:created xsi:type="dcterms:W3CDTF">2012-02-29T05:25:00Z</dcterms:created>
  <dcterms:modified xsi:type="dcterms:W3CDTF">2012-03-02T09:08:00Z</dcterms:modified>
</cp:coreProperties>
</file>